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FB4BDA0" w:rsidR="00160238" w:rsidRPr="00092F10" w:rsidRDefault="00B84D9E" w:rsidP="00092F10">
      <w:pPr>
        <w:bidi/>
        <w:spacing w:line="240" w:lineRule="auto"/>
        <w:jc w:val="center"/>
        <w:rPr>
          <w:rFonts w:ascii="Sakkal Majalla" w:hAnsi="Sakkal Majalla" w:cs="Sakkal Majalla"/>
          <w:b/>
          <w:sz w:val="32"/>
          <w:szCs w:val="32"/>
        </w:rPr>
      </w:pPr>
      <w:r w:rsidRPr="00092F10">
        <w:rPr>
          <w:rFonts w:ascii="Sakkal Majalla" w:hAnsi="Sakkal Majalla" w:cs="Sakkal Majalla"/>
          <w:b/>
          <w:bCs/>
          <w:sz w:val="32"/>
          <w:szCs w:val="32"/>
          <w:rtl/>
          <w:lang w:bidi="ar"/>
        </w:rPr>
        <w:t>متحف الفن الإسلامي يقدم معرض "حرير العنكبوت الذهبي"</w:t>
      </w:r>
    </w:p>
    <w:p w14:paraId="00000004" w14:textId="29DBAA00" w:rsidR="00160238" w:rsidRPr="00092F10" w:rsidRDefault="007A37A5" w:rsidP="00092F10">
      <w:pPr>
        <w:bidi/>
        <w:spacing w:line="240" w:lineRule="auto"/>
        <w:jc w:val="center"/>
        <w:rPr>
          <w:rFonts w:ascii="Sakkal Majalla" w:eastAsia="Arial" w:hAnsi="Sakkal Majalla" w:cs="Sakkal Majalla"/>
          <w:i/>
          <w:color w:val="000000"/>
          <w:sz w:val="28"/>
          <w:szCs w:val="28"/>
        </w:rPr>
      </w:pPr>
      <w:r w:rsidRPr="00092F10">
        <w:rPr>
          <w:rFonts w:ascii="Sakkal Majalla" w:eastAsia="Arial" w:hAnsi="Sakkal Majalla" w:cs="Sakkal Majalla"/>
          <w:color w:val="000000"/>
          <w:sz w:val="28"/>
          <w:szCs w:val="28"/>
          <w:rtl/>
          <w:lang w:bidi="ar"/>
        </w:rPr>
        <w:t xml:space="preserve">مبتكرا </w:t>
      </w:r>
      <w:bookmarkStart w:id="0" w:name="_Hlk160455144"/>
      <w:r w:rsidRPr="00092F10">
        <w:rPr>
          <w:rFonts w:ascii="Sakkal Majalla" w:eastAsia="Arial" w:hAnsi="Sakkal Majalla" w:cs="Sakkal Majalla"/>
          <w:color w:val="000000"/>
          <w:sz w:val="28"/>
          <w:szCs w:val="28"/>
          <w:rtl/>
          <w:lang w:bidi="ar"/>
        </w:rPr>
        <w:t>"حرير العنكبوت الذهبي" سيمون بيرز ونيكولاس جودلي</w:t>
      </w:r>
      <w:bookmarkEnd w:id="0"/>
      <w:r w:rsidRPr="00092F10">
        <w:rPr>
          <w:rFonts w:ascii="Sakkal Majalla" w:eastAsia="Arial" w:hAnsi="Sakkal Majalla" w:cs="Sakkal Majalla"/>
          <w:color w:val="000000"/>
          <w:sz w:val="28"/>
          <w:szCs w:val="28"/>
          <w:rtl/>
          <w:lang w:bidi="ar"/>
        </w:rPr>
        <w:t xml:space="preserve"> </w:t>
      </w:r>
      <w:r w:rsidR="00092F10" w:rsidRPr="00092F10">
        <w:rPr>
          <w:rFonts w:ascii="Sakkal Majalla" w:eastAsia="Arial" w:hAnsi="Sakkal Majalla" w:cs="Sakkal Majalla"/>
          <w:color w:val="000000"/>
          <w:sz w:val="28"/>
          <w:szCs w:val="28"/>
          <w:rtl/>
        </w:rPr>
        <w:t xml:space="preserve">يقدمان </w:t>
      </w:r>
      <w:r w:rsidR="00545618" w:rsidRPr="00092F10">
        <w:rPr>
          <w:rFonts w:ascii="Sakkal Majalla" w:eastAsia="Arial" w:hAnsi="Sakkal Majalla" w:cs="Sakkal Majalla"/>
          <w:color w:val="000000"/>
          <w:sz w:val="28"/>
          <w:szCs w:val="28"/>
          <w:rtl/>
          <w:lang w:bidi="ar"/>
        </w:rPr>
        <w:t>ثلاث</w:t>
      </w:r>
      <w:r w:rsidRPr="00092F10">
        <w:rPr>
          <w:rFonts w:ascii="Sakkal Majalla" w:eastAsia="Arial" w:hAnsi="Sakkal Majalla" w:cs="Sakkal Majalla"/>
          <w:color w:val="000000"/>
          <w:sz w:val="28"/>
          <w:szCs w:val="28"/>
          <w:rtl/>
          <w:lang w:bidi="ar"/>
        </w:rPr>
        <w:t xml:space="preserve"> منسوجات رائعة ورداء</w:t>
      </w:r>
      <w:r w:rsidR="00BD5127" w:rsidRPr="00092F10">
        <w:rPr>
          <w:rFonts w:ascii="Sakkal Majalla" w:eastAsia="Arial" w:hAnsi="Sakkal Majalla" w:cs="Sakkal Majalla"/>
          <w:color w:val="000000"/>
          <w:sz w:val="28"/>
          <w:szCs w:val="28"/>
          <w:rtl/>
          <w:lang w:bidi="ar"/>
        </w:rPr>
        <w:t>ً</w:t>
      </w:r>
      <w:r w:rsidRPr="00092F10">
        <w:rPr>
          <w:rFonts w:ascii="Sakkal Majalla" w:eastAsia="Arial" w:hAnsi="Sakkal Majalla" w:cs="Sakkal Majalla"/>
          <w:color w:val="000000"/>
          <w:sz w:val="28"/>
          <w:szCs w:val="28"/>
          <w:rtl/>
          <w:lang w:bidi="ar"/>
        </w:rPr>
        <w:t xml:space="preserve"> صنعت</w:t>
      </w:r>
      <w:r w:rsidR="00ED0E6B" w:rsidRPr="00092F10">
        <w:rPr>
          <w:rFonts w:ascii="Sakkal Majalla" w:eastAsia="Arial" w:hAnsi="Sakkal Majalla" w:cs="Sakkal Majalla"/>
          <w:color w:val="000000"/>
          <w:sz w:val="28"/>
          <w:szCs w:val="28"/>
          <w:rtl/>
          <w:lang w:bidi="ar"/>
        </w:rPr>
        <w:t xml:space="preserve"> كلها</w:t>
      </w:r>
      <w:r w:rsidRPr="00092F10">
        <w:rPr>
          <w:rFonts w:ascii="Sakkal Majalla" w:eastAsia="Arial" w:hAnsi="Sakkal Majalla" w:cs="Sakkal Majalla"/>
          <w:color w:val="000000"/>
          <w:sz w:val="28"/>
          <w:szCs w:val="28"/>
          <w:rtl/>
          <w:lang w:bidi="ar"/>
        </w:rPr>
        <w:t xml:space="preserve"> باستخدام حرير العناكب الذهبية غازلة</w:t>
      </w:r>
      <w:r w:rsidR="00010775" w:rsidRPr="00092F10">
        <w:rPr>
          <w:rFonts w:ascii="Sakkal Majalla" w:eastAsia="Arial" w:hAnsi="Sakkal Majalla" w:cs="Sakkal Majalla"/>
          <w:color w:val="000000"/>
          <w:sz w:val="28"/>
          <w:szCs w:val="28"/>
          <w:rtl/>
          <w:lang w:bidi="ar"/>
        </w:rPr>
        <w:t>ِ</w:t>
      </w:r>
      <w:r w:rsidRPr="00092F10">
        <w:rPr>
          <w:rFonts w:ascii="Sakkal Majalla" w:eastAsia="Arial" w:hAnsi="Sakkal Majalla" w:cs="Sakkal Majalla"/>
          <w:color w:val="000000"/>
          <w:sz w:val="28"/>
          <w:szCs w:val="28"/>
          <w:rtl/>
          <w:lang w:bidi="ar"/>
        </w:rPr>
        <w:t xml:space="preserve"> النسيج الدائري </w:t>
      </w:r>
      <w:r w:rsidR="00010775" w:rsidRPr="00092F10">
        <w:rPr>
          <w:rFonts w:ascii="Sakkal Majalla" w:eastAsia="Arial" w:hAnsi="Sakkal Majalla" w:cs="Sakkal Majalla"/>
          <w:color w:val="000000"/>
          <w:sz w:val="28"/>
          <w:szCs w:val="28"/>
          <w:rtl/>
          <w:lang w:bidi="ar"/>
        </w:rPr>
        <w:t>و</w:t>
      </w:r>
      <w:r w:rsidRPr="00092F10">
        <w:rPr>
          <w:rFonts w:ascii="Sakkal Majalla" w:eastAsia="Arial" w:hAnsi="Sakkal Majalla" w:cs="Sakkal Majalla"/>
          <w:color w:val="000000"/>
          <w:sz w:val="28"/>
          <w:szCs w:val="28"/>
          <w:rtl/>
          <w:lang w:bidi="ar"/>
        </w:rPr>
        <w:t>الموجودة في مدغشقر.</w:t>
      </w:r>
    </w:p>
    <w:p w14:paraId="78840BDB" w14:textId="72CB7FB0" w:rsidR="008B195B" w:rsidRPr="00092F10" w:rsidRDefault="00B84D9E" w:rsidP="00092F10">
      <w:pPr>
        <w:bidi/>
        <w:spacing w:line="240" w:lineRule="auto"/>
        <w:jc w:val="both"/>
        <w:rPr>
          <w:rFonts w:ascii="Sakkal Majalla" w:hAnsi="Sakkal Majalla" w:cs="Sakkal Majalla"/>
          <w:color w:val="000000"/>
          <w:sz w:val="28"/>
          <w:szCs w:val="28"/>
        </w:rPr>
      </w:pPr>
      <w:r w:rsidRPr="00092F10">
        <w:rPr>
          <w:rFonts w:ascii="Sakkal Majalla" w:hAnsi="Sakkal Majalla" w:cs="Sakkal Majalla"/>
          <w:b/>
          <w:bCs/>
          <w:color w:val="000000"/>
          <w:sz w:val="28"/>
          <w:szCs w:val="28"/>
          <w:rtl/>
          <w:lang w:bidi="ar"/>
        </w:rPr>
        <w:t>19 مارس 2024، الدوحة</w:t>
      </w:r>
      <w:r w:rsidRPr="00092F10">
        <w:rPr>
          <w:rFonts w:ascii="Sakkal Majalla" w:hAnsi="Sakkal Majalla" w:cs="Sakkal Majalla"/>
          <w:color w:val="000000"/>
          <w:sz w:val="28"/>
          <w:szCs w:val="28"/>
          <w:rtl/>
          <w:lang w:bidi="ar"/>
        </w:rPr>
        <w:t xml:space="preserve"> – يقدم متحف الفن الإسلامي معرض </w:t>
      </w:r>
      <w:r w:rsidR="00BD5127" w:rsidRPr="00092F10">
        <w:rPr>
          <w:rFonts w:ascii="Sakkal Majalla" w:hAnsi="Sakkal Majalla" w:cs="Sakkal Majalla"/>
          <w:color w:val="000000"/>
          <w:sz w:val="28"/>
          <w:szCs w:val="28"/>
          <w:rtl/>
          <w:lang w:bidi="ar"/>
        </w:rPr>
        <w:t>"</w:t>
      </w:r>
      <w:r w:rsidRPr="00092F10">
        <w:rPr>
          <w:rFonts w:ascii="Sakkal Majalla" w:hAnsi="Sakkal Majalla" w:cs="Sakkal Majalla"/>
          <w:color w:val="000000"/>
          <w:sz w:val="28"/>
          <w:szCs w:val="28"/>
          <w:rtl/>
          <w:lang w:bidi="ar"/>
        </w:rPr>
        <w:t>حرير العنكبوت الذهبي</w:t>
      </w:r>
      <w:r w:rsidR="00BD5127" w:rsidRPr="00092F10">
        <w:rPr>
          <w:rFonts w:ascii="Sakkal Majalla" w:hAnsi="Sakkal Majalla" w:cs="Sakkal Majalla"/>
          <w:color w:val="000000"/>
          <w:sz w:val="28"/>
          <w:szCs w:val="28"/>
          <w:rtl/>
          <w:lang w:bidi="ar"/>
        </w:rPr>
        <w:t>"</w:t>
      </w:r>
      <w:r w:rsidRPr="00092F10">
        <w:rPr>
          <w:rFonts w:ascii="Sakkal Majalla" w:hAnsi="Sakkal Majalla" w:cs="Sakkal Majalla"/>
          <w:color w:val="000000"/>
          <w:sz w:val="28"/>
          <w:szCs w:val="28"/>
          <w:rtl/>
          <w:lang w:bidi="ar"/>
        </w:rPr>
        <w:t xml:space="preserve"> الذي سيستمر حتى 6 يوليو 2024 في صالة العروض المؤقتة في الطابق الرابع </w:t>
      </w:r>
      <w:r w:rsidR="00ED0E6B" w:rsidRPr="00092F10">
        <w:rPr>
          <w:rFonts w:ascii="Sakkal Majalla" w:hAnsi="Sakkal Majalla" w:cs="Sakkal Majalla"/>
          <w:color w:val="000000"/>
          <w:sz w:val="28"/>
          <w:szCs w:val="28"/>
          <w:rtl/>
          <w:lang w:bidi="ar"/>
        </w:rPr>
        <w:t>من ال</w:t>
      </w:r>
      <w:r w:rsidRPr="00092F10">
        <w:rPr>
          <w:rFonts w:ascii="Sakkal Majalla" w:hAnsi="Sakkal Majalla" w:cs="Sakkal Majalla"/>
          <w:color w:val="000000"/>
          <w:sz w:val="28"/>
          <w:szCs w:val="28"/>
          <w:rtl/>
          <w:lang w:bidi="ar"/>
        </w:rPr>
        <w:t xml:space="preserve">متحف. وتمثل المنسوجات التي يقدمها مبتكرا </w:t>
      </w:r>
      <w:r w:rsidR="00010775" w:rsidRPr="00092F10">
        <w:rPr>
          <w:rFonts w:ascii="Sakkal Majalla" w:hAnsi="Sakkal Majalla" w:cs="Sakkal Majalla"/>
          <w:color w:val="000000"/>
          <w:sz w:val="28"/>
          <w:szCs w:val="28"/>
          <w:rtl/>
          <w:lang w:bidi="ar"/>
        </w:rPr>
        <w:t>الحرير</w:t>
      </w:r>
      <w:r w:rsidRPr="00092F10">
        <w:rPr>
          <w:rFonts w:ascii="Sakkal Majalla" w:hAnsi="Sakkal Majalla" w:cs="Sakkal Majalla"/>
          <w:color w:val="000000"/>
          <w:sz w:val="28"/>
          <w:szCs w:val="28"/>
          <w:rtl/>
          <w:lang w:bidi="ar"/>
        </w:rPr>
        <w:t xml:space="preserve"> سيمون بيرز ونيكولاس جودلي ثمار أكثر من عشرين عامًا من التجارب على هذه المادة.  فقد شرع الثنائي، في عام 2004، في هذا المشروع الكبير لإنتاج وتصنيع المنسوجات المصنوعة من حرير العناكب.</w:t>
      </w:r>
    </w:p>
    <w:p w14:paraId="2E771434" w14:textId="2D634703" w:rsidR="008B195B" w:rsidRPr="00092F10" w:rsidRDefault="009A5DA2" w:rsidP="00092F10">
      <w:pPr>
        <w:bidi/>
        <w:spacing w:line="240" w:lineRule="auto"/>
        <w:jc w:val="both"/>
        <w:rPr>
          <w:rFonts w:ascii="Sakkal Majalla" w:hAnsi="Sakkal Majalla" w:cs="Sakkal Majalla"/>
          <w:color w:val="000000"/>
          <w:sz w:val="28"/>
          <w:szCs w:val="28"/>
        </w:rPr>
      </w:pPr>
      <w:r w:rsidRPr="00092F10">
        <w:rPr>
          <w:rFonts w:ascii="Sakkal Majalla" w:hAnsi="Sakkal Majalla" w:cs="Sakkal Majalla"/>
          <w:color w:val="000000"/>
          <w:sz w:val="28"/>
          <w:szCs w:val="28"/>
          <w:rtl/>
          <w:lang w:bidi="ar"/>
        </w:rPr>
        <w:t xml:space="preserve">وسيقدم معرض "حرير العنكبوت الذهبي" جميع المنسوجات الأربعة الجاهزة معًا لأول مرة، إلى جانب المخطوطات والأوراق التاريخية التي توثق هذه العملية. وتشمل المنسوجات </w:t>
      </w:r>
      <w:r w:rsidR="00BD5127" w:rsidRPr="00092F10">
        <w:rPr>
          <w:rFonts w:ascii="Sakkal Majalla" w:hAnsi="Sakkal Majalla" w:cs="Sakkal Majalla"/>
          <w:color w:val="000000"/>
          <w:sz w:val="28"/>
          <w:szCs w:val="28"/>
          <w:rtl/>
          <w:lang w:bidi="ar"/>
        </w:rPr>
        <w:t>رداءً</w:t>
      </w:r>
      <w:r w:rsidRPr="00092F10">
        <w:rPr>
          <w:rFonts w:ascii="Sakkal Majalla" w:hAnsi="Sakkal Majalla" w:cs="Sakkal Majalla"/>
          <w:color w:val="000000"/>
          <w:sz w:val="28"/>
          <w:szCs w:val="28"/>
          <w:rtl/>
          <w:lang w:bidi="ar"/>
        </w:rPr>
        <w:t xml:space="preserve"> بديعًا دون أكمام</w:t>
      </w:r>
      <w:r w:rsidRPr="00092F10">
        <w:rPr>
          <w:rFonts w:ascii="Sakkal Majalla" w:hAnsi="Sakkal Majalla" w:cs="Sakkal Majalla"/>
          <w:sz w:val="28"/>
          <w:szCs w:val="28"/>
          <w:rtl/>
          <w:lang w:bidi="ar"/>
        </w:rPr>
        <w:t>،</w:t>
      </w:r>
      <w:r w:rsidRPr="00092F10">
        <w:rPr>
          <w:rFonts w:ascii="Sakkal Majalla" w:hAnsi="Sakkal Majalla" w:cs="Sakkal Majalla"/>
          <w:color w:val="000000"/>
          <w:sz w:val="28"/>
          <w:szCs w:val="28"/>
          <w:rtl/>
          <w:lang w:bidi="ar"/>
        </w:rPr>
        <w:t xml:space="preserve"> ونسيج لامبا مقصّب</w:t>
      </w:r>
      <w:r w:rsidR="00960309" w:rsidRPr="00092F10">
        <w:rPr>
          <w:rFonts w:ascii="Sakkal Majalla" w:hAnsi="Sakkal Majalla" w:cs="Sakkal Majalla"/>
          <w:color w:val="000000"/>
          <w:sz w:val="28"/>
          <w:szCs w:val="28"/>
          <w:rtl/>
          <w:lang w:bidi="ar"/>
        </w:rPr>
        <w:t>ًا</w:t>
      </w:r>
      <w:r w:rsidRPr="00092F10">
        <w:rPr>
          <w:rFonts w:ascii="Sakkal Majalla" w:hAnsi="Sakkal Majalla" w:cs="Sakkal Majalla"/>
          <w:color w:val="000000"/>
          <w:sz w:val="28"/>
          <w:szCs w:val="28"/>
          <w:rtl/>
          <w:lang w:bidi="ar"/>
        </w:rPr>
        <w:t xml:space="preserve">، وشالًا من نسيج (تفتة) الشفاف، وشالًا منسوجًا من الساتان. </w:t>
      </w:r>
      <w:r w:rsidR="00960309" w:rsidRPr="00092F10">
        <w:rPr>
          <w:rFonts w:ascii="Sakkal Majalla" w:hAnsi="Sakkal Majalla" w:cs="Sakkal Majalla"/>
          <w:color w:val="000000"/>
          <w:sz w:val="28"/>
          <w:szCs w:val="28"/>
          <w:rtl/>
          <w:lang w:bidi="ar"/>
        </w:rPr>
        <w:t>و</w:t>
      </w:r>
      <w:r w:rsidRPr="00092F10">
        <w:rPr>
          <w:rFonts w:ascii="Sakkal Majalla" w:hAnsi="Sakkal Majalla" w:cs="Sakkal Majalla"/>
          <w:color w:val="000000"/>
          <w:sz w:val="28"/>
          <w:szCs w:val="28"/>
          <w:rtl/>
          <w:lang w:bidi="ar"/>
        </w:rPr>
        <w:t>يذكر أنه لا توجد سابقة لمنسوجات حرير العنكبوت الذهبي في العالم بأسره، وتُعرض مع</w:t>
      </w:r>
      <w:r w:rsidR="00BD5127" w:rsidRPr="00092F10">
        <w:rPr>
          <w:rFonts w:ascii="Sakkal Majalla" w:hAnsi="Sakkal Majalla" w:cs="Sakkal Majalla"/>
          <w:color w:val="000000"/>
          <w:sz w:val="28"/>
          <w:szCs w:val="28"/>
          <w:rtl/>
          <w:lang w:bidi="ar"/>
        </w:rPr>
        <w:t>ً</w:t>
      </w:r>
      <w:r w:rsidRPr="00092F10">
        <w:rPr>
          <w:rFonts w:ascii="Sakkal Majalla" w:hAnsi="Sakkal Majalla" w:cs="Sakkal Majalla"/>
          <w:color w:val="000000"/>
          <w:sz w:val="28"/>
          <w:szCs w:val="28"/>
          <w:rtl/>
          <w:lang w:bidi="ar"/>
        </w:rPr>
        <w:t>ا لأول مرة في الشرق الأوسط. ويتضمن المعرض أيضًا مقطع فيديو مدته 15 دقيقة لسيمون بيرز يناقش فيه تاريخ حرير العنكبوت الذهبي.</w:t>
      </w:r>
    </w:p>
    <w:p w14:paraId="00000006" w14:textId="0A285893" w:rsidR="00160238" w:rsidRPr="00092F10" w:rsidRDefault="00775847" w:rsidP="00092F10">
      <w:pPr>
        <w:bidi/>
        <w:spacing w:line="240" w:lineRule="auto"/>
        <w:jc w:val="both"/>
        <w:rPr>
          <w:rFonts w:ascii="Sakkal Majalla" w:hAnsi="Sakkal Majalla" w:cs="Sakkal Majalla"/>
          <w:color w:val="000000"/>
          <w:sz w:val="28"/>
          <w:szCs w:val="28"/>
        </w:rPr>
      </w:pPr>
      <w:r w:rsidRPr="00092F10">
        <w:rPr>
          <w:rFonts w:ascii="Sakkal Majalla" w:hAnsi="Sakkal Majalla" w:cs="Sakkal Majalla"/>
          <w:color w:val="000000"/>
          <w:sz w:val="28"/>
          <w:szCs w:val="28"/>
          <w:rtl/>
          <w:lang w:bidi="ar"/>
        </w:rPr>
        <w:t xml:space="preserve">وقالت شيخة النصر، مدير متحف الفن الإسلامي، في تعليقها على المعرض: "يتميز معرض </w:t>
      </w:r>
      <w:r w:rsidR="00960309" w:rsidRPr="00092F10">
        <w:rPr>
          <w:rFonts w:ascii="Sakkal Majalla" w:hAnsi="Sakkal Majalla" w:cs="Sakkal Majalla"/>
          <w:color w:val="000000"/>
          <w:sz w:val="28"/>
          <w:szCs w:val="28"/>
          <w:rtl/>
          <w:lang w:bidi="ar"/>
        </w:rPr>
        <w:t>«</w:t>
      </w:r>
      <w:r w:rsidRPr="00092F10">
        <w:rPr>
          <w:rFonts w:ascii="Sakkal Majalla" w:hAnsi="Sakkal Majalla" w:cs="Sakkal Majalla"/>
          <w:color w:val="000000"/>
          <w:sz w:val="28"/>
          <w:szCs w:val="28"/>
          <w:rtl/>
          <w:lang w:bidi="ar"/>
        </w:rPr>
        <w:t>حرير العنكبوت الذهبي</w:t>
      </w:r>
      <w:r w:rsidR="00960309" w:rsidRPr="00092F10">
        <w:rPr>
          <w:rFonts w:ascii="Sakkal Majalla" w:hAnsi="Sakkal Majalla" w:cs="Sakkal Majalla"/>
          <w:color w:val="000000"/>
          <w:sz w:val="28"/>
          <w:szCs w:val="28"/>
          <w:rtl/>
          <w:lang w:bidi="ar"/>
        </w:rPr>
        <w:t>»</w:t>
      </w:r>
      <w:r w:rsidRPr="00092F10">
        <w:rPr>
          <w:rFonts w:ascii="Sakkal Majalla" w:hAnsi="Sakkal Majalla" w:cs="Sakkal Majalla"/>
          <w:color w:val="000000"/>
          <w:sz w:val="28"/>
          <w:szCs w:val="28"/>
          <w:rtl/>
          <w:lang w:bidi="ar"/>
        </w:rPr>
        <w:t xml:space="preserve"> عن غيره من خلال تبني مبدأ الاستدامة كنهج رئيسي له</w:t>
      </w:r>
      <w:r w:rsidR="00960309" w:rsidRPr="00092F10">
        <w:rPr>
          <w:rFonts w:ascii="Sakkal Majalla" w:hAnsi="Sakkal Majalla" w:cs="Sakkal Majalla"/>
          <w:color w:val="000000"/>
          <w:sz w:val="28"/>
          <w:szCs w:val="28"/>
          <w:rtl/>
          <w:lang w:bidi="ar"/>
        </w:rPr>
        <w:t xml:space="preserve">، </w:t>
      </w:r>
      <w:r w:rsidRPr="00092F10">
        <w:rPr>
          <w:rFonts w:ascii="Sakkal Majalla" w:hAnsi="Sakkal Majalla" w:cs="Sakkal Majalla"/>
          <w:color w:val="000000"/>
          <w:sz w:val="28"/>
          <w:szCs w:val="28"/>
          <w:rtl/>
          <w:lang w:bidi="ar"/>
        </w:rPr>
        <w:t>و</w:t>
      </w:r>
      <w:r w:rsidR="00BD5127" w:rsidRPr="00092F10">
        <w:rPr>
          <w:rFonts w:ascii="Sakkal Majalla" w:hAnsi="Sakkal Majalla" w:cs="Sakkal Majalla"/>
          <w:color w:val="000000"/>
          <w:sz w:val="28"/>
          <w:szCs w:val="28"/>
          <w:rtl/>
          <w:lang w:bidi="ar"/>
        </w:rPr>
        <w:t>ي</w:t>
      </w:r>
      <w:r w:rsidRPr="00092F10">
        <w:rPr>
          <w:rFonts w:ascii="Sakkal Majalla" w:hAnsi="Sakkal Majalla" w:cs="Sakkal Majalla"/>
          <w:color w:val="000000"/>
          <w:sz w:val="28"/>
          <w:szCs w:val="28"/>
          <w:rtl/>
          <w:lang w:bidi="ar"/>
        </w:rPr>
        <w:t>سلط الضوء على استخدام الحرير النباتي الصديق للبيئة في إنتاج معروضاته النهائية، وهو</w:t>
      </w:r>
      <w:r w:rsidR="00960309" w:rsidRPr="00092F10">
        <w:rPr>
          <w:rFonts w:ascii="Sakkal Majalla" w:hAnsi="Sakkal Majalla" w:cs="Sakkal Majalla"/>
          <w:color w:val="000000"/>
          <w:sz w:val="28"/>
          <w:szCs w:val="28"/>
          <w:rtl/>
          <w:lang w:bidi="ar"/>
        </w:rPr>
        <w:t xml:space="preserve"> ما يعد</w:t>
      </w:r>
      <w:r w:rsidRPr="00092F10">
        <w:rPr>
          <w:rFonts w:ascii="Sakkal Majalla" w:hAnsi="Sakkal Majalla" w:cs="Sakkal Majalla"/>
          <w:color w:val="000000"/>
          <w:sz w:val="28"/>
          <w:szCs w:val="28"/>
          <w:rtl/>
          <w:lang w:bidi="ar"/>
        </w:rPr>
        <w:t xml:space="preserve"> </w:t>
      </w:r>
      <w:r w:rsidR="00960309" w:rsidRPr="00092F10">
        <w:rPr>
          <w:rFonts w:ascii="Sakkal Majalla" w:hAnsi="Sakkal Majalla" w:cs="Sakkal Majalla"/>
          <w:color w:val="000000"/>
          <w:sz w:val="28"/>
          <w:szCs w:val="28"/>
          <w:rtl/>
          <w:lang w:bidi="ar"/>
        </w:rPr>
        <w:t>تجسيدًا</w:t>
      </w:r>
      <w:r w:rsidRPr="00092F10">
        <w:rPr>
          <w:rFonts w:ascii="Sakkal Majalla" w:hAnsi="Sakkal Majalla" w:cs="Sakkal Majalla"/>
          <w:color w:val="000000"/>
          <w:sz w:val="28"/>
          <w:szCs w:val="28"/>
          <w:rtl/>
          <w:lang w:bidi="ar"/>
        </w:rPr>
        <w:t xml:space="preserve"> لموضوع الاستدامة </w:t>
      </w:r>
      <w:r w:rsidR="00BD5127" w:rsidRPr="00092F10">
        <w:rPr>
          <w:rFonts w:ascii="Sakkal Majalla" w:hAnsi="Sakkal Majalla" w:cs="Sakkal Majalla"/>
          <w:color w:val="000000"/>
          <w:sz w:val="28"/>
          <w:szCs w:val="28"/>
          <w:rtl/>
          <w:lang w:bidi="ar"/>
        </w:rPr>
        <w:t>ال</w:t>
      </w:r>
      <w:r w:rsidR="003B7BDC" w:rsidRPr="00092F10">
        <w:rPr>
          <w:rFonts w:ascii="Sakkal Majalla" w:hAnsi="Sakkal Majalla" w:cs="Sakkal Majalla"/>
          <w:color w:val="000000"/>
          <w:sz w:val="28"/>
          <w:szCs w:val="28"/>
          <w:rtl/>
          <w:lang w:bidi="ar"/>
        </w:rPr>
        <w:t>ذي ي</w:t>
      </w:r>
      <w:r w:rsidR="00BD5127" w:rsidRPr="00092F10">
        <w:rPr>
          <w:rFonts w:ascii="Sakkal Majalla" w:hAnsi="Sakkal Majalla" w:cs="Sakkal Majalla"/>
          <w:color w:val="000000"/>
          <w:sz w:val="28"/>
          <w:szCs w:val="28"/>
          <w:rtl/>
          <w:lang w:bidi="ar"/>
        </w:rPr>
        <w:t>أتي ضمن</w:t>
      </w:r>
      <w:r w:rsidRPr="00092F10">
        <w:rPr>
          <w:rFonts w:ascii="Sakkal Majalla" w:hAnsi="Sakkal Majalla" w:cs="Sakkal Majalla"/>
          <w:color w:val="000000"/>
          <w:sz w:val="28"/>
          <w:szCs w:val="28"/>
          <w:rtl/>
          <w:lang w:bidi="ar"/>
        </w:rPr>
        <w:t xml:space="preserve"> رؤية قطر الوطنية 2030</w:t>
      </w:r>
      <w:r w:rsidR="00740208" w:rsidRPr="00092F10">
        <w:rPr>
          <w:rFonts w:ascii="Sakkal Majalla" w:hAnsi="Sakkal Majalla" w:cs="Sakkal Majalla"/>
          <w:color w:val="000000"/>
          <w:sz w:val="28"/>
          <w:szCs w:val="28"/>
          <w:rtl/>
          <w:lang w:bidi="ar"/>
        </w:rPr>
        <w:t>.</w:t>
      </w:r>
      <w:r w:rsidRPr="00092F10">
        <w:rPr>
          <w:rFonts w:ascii="Sakkal Majalla" w:hAnsi="Sakkal Majalla" w:cs="Sakkal Majalla"/>
          <w:color w:val="000000"/>
          <w:sz w:val="28"/>
          <w:szCs w:val="28"/>
          <w:rtl/>
          <w:lang w:bidi="ar"/>
        </w:rPr>
        <w:t>"</w:t>
      </w:r>
    </w:p>
    <w:p w14:paraId="64014DF1" w14:textId="392ED452" w:rsidR="008B195B" w:rsidRPr="00092F10" w:rsidRDefault="00B940CD" w:rsidP="00092F10">
      <w:pPr>
        <w:bidi/>
        <w:spacing w:line="240" w:lineRule="auto"/>
        <w:jc w:val="both"/>
        <w:rPr>
          <w:rFonts w:ascii="Sakkal Majalla" w:hAnsi="Sakkal Majalla" w:cs="Sakkal Majalla"/>
          <w:sz w:val="28"/>
          <w:szCs w:val="28"/>
        </w:rPr>
      </w:pPr>
      <w:r w:rsidRPr="00092F10">
        <w:rPr>
          <w:rFonts w:ascii="Sakkal Majalla" w:hAnsi="Sakkal Majalla" w:cs="Sakkal Majalla"/>
          <w:sz w:val="28"/>
          <w:szCs w:val="28"/>
          <w:rtl/>
          <w:lang w:bidi="ar"/>
        </w:rPr>
        <w:t xml:space="preserve">وقد استحضر سيمون بيرز، مبتكر "حرير العنكبوت الذهبي"، حقيقة أن كل قطعة نسيج تحكي قصة معاصرة للغاية، وتمثل ملتقى للتيارات الثقافية العالمية والاستعارات الانتقائية. وأضاف: "أنتجت هذه القطع بعد عملية تفكر ودراسة متأنية، وبمهارات اكتُسبت بعد وقت طويل ومجهود كبير. </w:t>
      </w:r>
      <w:r w:rsidR="00960309" w:rsidRPr="00092F10">
        <w:rPr>
          <w:rFonts w:ascii="Sakkal Majalla" w:hAnsi="Sakkal Majalla" w:cs="Sakkal Majalla"/>
          <w:sz w:val="28"/>
          <w:szCs w:val="28"/>
          <w:rtl/>
          <w:lang w:bidi="ar"/>
        </w:rPr>
        <w:t>و</w:t>
      </w:r>
      <w:r w:rsidRPr="00092F10">
        <w:rPr>
          <w:rFonts w:ascii="Sakkal Majalla" w:hAnsi="Sakkal Majalla" w:cs="Sakkal Majalla"/>
          <w:sz w:val="28"/>
          <w:szCs w:val="28"/>
          <w:rtl/>
          <w:lang w:bidi="ar"/>
        </w:rPr>
        <w:t>بالتالي، هي إبداعات تتمثل رسالتها في الوسيط الذي صنعت منه."</w:t>
      </w:r>
    </w:p>
    <w:p w14:paraId="0615A5A4" w14:textId="3F935492" w:rsidR="00775847" w:rsidRPr="00092F10" w:rsidRDefault="00775847" w:rsidP="00092F10">
      <w:pPr>
        <w:bidi/>
        <w:spacing w:line="240" w:lineRule="auto"/>
        <w:jc w:val="both"/>
        <w:rPr>
          <w:rFonts w:ascii="Sakkal Majalla" w:hAnsi="Sakkal Majalla" w:cs="Sakkal Majalla"/>
          <w:color w:val="000000"/>
          <w:sz w:val="28"/>
          <w:szCs w:val="28"/>
        </w:rPr>
      </w:pPr>
      <w:r w:rsidRPr="00092F10">
        <w:rPr>
          <w:rFonts w:ascii="Sakkal Majalla" w:hAnsi="Sakkal Majalla" w:cs="Sakkal Majalla"/>
          <w:color w:val="000000"/>
          <w:sz w:val="28"/>
          <w:szCs w:val="28"/>
          <w:rtl/>
          <w:lang w:bidi="ar"/>
        </w:rPr>
        <w:t>وقد عُرض العديد من أعمال الم</w:t>
      </w:r>
      <w:r w:rsidR="00F2333B" w:rsidRPr="00092F10">
        <w:rPr>
          <w:rFonts w:ascii="Sakkal Majalla" w:hAnsi="Sakkal Majalla" w:cs="Sakkal Majalla"/>
          <w:color w:val="000000"/>
          <w:sz w:val="28"/>
          <w:szCs w:val="28"/>
          <w:rtl/>
          <w:lang w:bidi="ar"/>
        </w:rPr>
        <w:t>بتكريْن</w:t>
      </w:r>
      <w:r w:rsidRPr="00092F10">
        <w:rPr>
          <w:rFonts w:ascii="Sakkal Majalla" w:hAnsi="Sakkal Majalla" w:cs="Sakkal Majalla"/>
          <w:color w:val="000000"/>
          <w:sz w:val="28"/>
          <w:szCs w:val="28"/>
          <w:rtl/>
          <w:lang w:bidi="ar"/>
        </w:rPr>
        <w:t xml:space="preserve"> على مر السنين في مجموعات عامة وخاصة منها: المتحف البريطاني، لندن؛ ومتحف متروبوليتان، نيويورك؛ ومعهد شيكاغو للفنون؛ والمتحف</w:t>
      </w:r>
      <w:r w:rsidR="00F2333B" w:rsidRPr="00092F10">
        <w:rPr>
          <w:rFonts w:ascii="Sakkal Majalla" w:hAnsi="Sakkal Majalla" w:cs="Sakkal Majalla"/>
          <w:color w:val="000000"/>
          <w:sz w:val="28"/>
          <w:szCs w:val="28"/>
          <w:rtl/>
          <w:lang w:bidi="ar"/>
        </w:rPr>
        <w:t xml:space="preserve"> </w:t>
      </w:r>
      <w:r w:rsidRPr="00092F10">
        <w:rPr>
          <w:rFonts w:ascii="Sakkal Majalla" w:hAnsi="Sakkal Majalla" w:cs="Sakkal Majalla"/>
          <w:color w:val="000000"/>
          <w:sz w:val="28"/>
          <w:szCs w:val="28"/>
          <w:rtl/>
          <w:lang w:bidi="ar"/>
        </w:rPr>
        <w:t>الأمريكي للتاريخ الطبيعي، نيويورك؛ ومتحف كليفلاند للفنون، أوهايو؛ متحف فاولر، جامعة كاليفورنيا، لوس أنجلوس؛ والمتحف الميداني، شيكاغو؛ والمتحف الوطني للفن الأفريقي، سميثسونيان، العاصمة واشنطن؛ ومتحف الإثنوغرافيا، أوساكا، اليابان.</w:t>
      </w:r>
      <w:r w:rsidRPr="00092F10">
        <w:rPr>
          <w:rFonts w:ascii="Sakkal Majalla" w:hAnsi="Sakkal Majalla" w:cs="Sakkal Majalla"/>
          <w:color w:val="000000"/>
          <w:sz w:val="28"/>
          <w:szCs w:val="28"/>
        </w:rPr>
        <w:t xml:space="preserve"> </w:t>
      </w:r>
    </w:p>
    <w:p w14:paraId="00000010" w14:textId="4825492E" w:rsidR="00160238" w:rsidRPr="00092F10" w:rsidRDefault="00A35F5C" w:rsidP="00092F10">
      <w:pPr>
        <w:bidi/>
        <w:spacing w:line="240" w:lineRule="auto"/>
        <w:jc w:val="both"/>
        <w:rPr>
          <w:rFonts w:ascii="Sakkal Majalla" w:hAnsi="Sakkal Majalla" w:cs="Sakkal Majalla"/>
          <w:sz w:val="28"/>
          <w:szCs w:val="28"/>
        </w:rPr>
      </w:pPr>
      <w:r w:rsidRPr="00092F10">
        <w:rPr>
          <w:rFonts w:ascii="Sakkal Majalla" w:hAnsi="Sakkal Majalla" w:cs="Sakkal Majalla"/>
          <w:color w:val="000000"/>
          <w:sz w:val="28"/>
          <w:szCs w:val="28"/>
          <w:rtl/>
          <w:lang w:bidi="ar"/>
        </w:rPr>
        <w:t xml:space="preserve">ويعتبر متحف الفن الإسلامي أحد مؤسسات الفن الإسلامي الرائدة في العالم وأول متحف ذي مستوىً عالمي في المنطقة. والمتحف في حلته الجديدة يقدم </w:t>
      </w:r>
      <w:r w:rsidR="00F2333B" w:rsidRPr="00092F10">
        <w:rPr>
          <w:rFonts w:ascii="Sakkal Majalla" w:hAnsi="Sakkal Majalla" w:cs="Sakkal Majalla"/>
          <w:color w:val="000000"/>
          <w:sz w:val="28"/>
          <w:szCs w:val="28"/>
          <w:rtl/>
          <w:lang w:bidi="ar"/>
        </w:rPr>
        <w:t xml:space="preserve">للزوار </w:t>
      </w:r>
      <w:r w:rsidRPr="00092F10">
        <w:rPr>
          <w:rFonts w:ascii="Sakkal Majalla" w:hAnsi="Sakkal Majalla" w:cs="Sakkal Majalla"/>
          <w:color w:val="000000"/>
          <w:sz w:val="28"/>
          <w:szCs w:val="28"/>
          <w:rtl/>
          <w:lang w:bidi="ar"/>
        </w:rPr>
        <w:t>تجربة تعليمية أكثر ملا</w:t>
      </w:r>
      <w:r w:rsidR="00F2333B" w:rsidRPr="00092F10">
        <w:rPr>
          <w:rFonts w:ascii="Sakkal Majalla" w:hAnsi="Sakkal Majalla" w:cs="Sakkal Majalla"/>
          <w:color w:val="000000"/>
          <w:sz w:val="28"/>
          <w:szCs w:val="28"/>
          <w:rtl/>
          <w:lang w:bidi="ar"/>
        </w:rPr>
        <w:t>ء</w:t>
      </w:r>
      <w:r w:rsidRPr="00092F10">
        <w:rPr>
          <w:rFonts w:ascii="Sakkal Majalla" w:hAnsi="Sakkal Majalla" w:cs="Sakkal Majalla"/>
          <w:color w:val="000000"/>
          <w:sz w:val="28"/>
          <w:szCs w:val="28"/>
          <w:rtl/>
          <w:lang w:bidi="ar"/>
        </w:rPr>
        <w:t>مة وقربًا من</w:t>
      </w:r>
      <w:r w:rsidR="00F2333B" w:rsidRPr="00092F10">
        <w:rPr>
          <w:rFonts w:ascii="Sakkal Majalla" w:hAnsi="Sakkal Majalla" w:cs="Sakkal Majalla"/>
          <w:color w:val="000000"/>
          <w:sz w:val="28"/>
          <w:szCs w:val="28"/>
          <w:rtl/>
          <w:lang w:bidi="ar"/>
        </w:rPr>
        <w:t>هم، حيث</w:t>
      </w:r>
      <w:r w:rsidRPr="00092F10">
        <w:rPr>
          <w:rFonts w:ascii="Sakkal Majalla" w:hAnsi="Sakkal Majalla" w:cs="Sakkal Majalla"/>
          <w:color w:val="000000"/>
          <w:sz w:val="28"/>
          <w:szCs w:val="28"/>
          <w:rtl/>
          <w:lang w:bidi="ar"/>
        </w:rPr>
        <w:t xml:space="preserve"> ت</w:t>
      </w:r>
      <w:r w:rsidR="00F2333B" w:rsidRPr="00092F10">
        <w:rPr>
          <w:rFonts w:ascii="Sakkal Majalla" w:hAnsi="Sakkal Majalla" w:cs="Sakkal Majalla"/>
          <w:color w:val="000000"/>
          <w:sz w:val="28"/>
          <w:szCs w:val="28"/>
          <w:rtl/>
          <w:lang w:bidi="ar"/>
        </w:rPr>
        <w:t>ُ</w:t>
      </w:r>
      <w:r w:rsidRPr="00092F10">
        <w:rPr>
          <w:rFonts w:ascii="Sakkal Majalla" w:hAnsi="Sakkal Majalla" w:cs="Sakkal Majalla"/>
          <w:color w:val="000000"/>
          <w:sz w:val="28"/>
          <w:szCs w:val="28"/>
          <w:rtl/>
          <w:lang w:bidi="ar"/>
        </w:rPr>
        <w:t>عرض أكثر من 1000 قطعة لأول مرة في قاعات العرض الدائمة بالمتحف، تم اقتناء العديد منها وحفظها مؤخرًا، إلى جانب التحف الفنية التي اشتهر بها متحف الفن الإسلامي عالمي</w:t>
      </w:r>
      <w:r w:rsidR="00F2333B" w:rsidRPr="00092F10">
        <w:rPr>
          <w:rFonts w:ascii="Sakkal Majalla" w:hAnsi="Sakkal Majalla" w:cs="Sakkal Majalla"/>
          <w:color w:val="000000"/>
          <w:sz w:val="28"/>
          <w:szCs w:val="28"/>
          <w:rtl/>
          <w:lang w:bidi="ar"/>
        </w:rPr>
        <w:t>ً</w:t>
      </w:r>
      <w:r w:rsidRPr="00092F10">
        <w:rPr>
          <w:rFonts w:ascii="Sakkal Majalla" w:hAnsi="Sakkal Majalla" w:cs="Sakkal Majalla"/>
          <w:color w:val="000000"/>
          <w:sz w:val="28"/>
          <w:szCs w:val="28"/>
          <w:rtl/>
          <w:lang w:bidi="ar"/>
        </w:rPr>
        <w:t>ا.</w:t>
      </w:r>
    </w:p>
    <w:p w14:paraId="00000013" w14:textId="58229784" w:rsidR="00160238" w:rsidRPr="00092F10" w:rsidRDefault="00092F10" w:rsidP="00092F10">
      <w:pPr>
        <w:bidi/>
        <w:spacing w:line="240" w:lineRule="auto"/>
        <w:jc w:val="center"/>
        <w:rPr>
          <w:rFonts w:ascii="Sakkal Majalla" w:hAnsi="Sakkal Majalla" w:cs="Sakkal Majalla"/>
          <w:sz w:val="28"/>
          <w:szCs w:val="28"/>
        </w:rPr>
      </w:pPr>
      <w:r w:rsidRPr="00092F10">
        <w:rPr>
          <w:rFonts w:ascii="Sakkal Majalla" w:hAnsi="Sakkal Majalla" w:cs="Sakkal Majalla"/>
          <w:b/>
          <w:bCs/>
          <w:color w:val="000000"/>
          <w:sz w:val="28"/>
          <w:szCs w:val="28"/>
          <w:rtl/>
          <w:lang w:bidi="ar"/>
        </w:rPr>
        <w:t>-</w:t>
      </w:r>
      <w:r w:rsidR="00A35F5C" w:rsidRPr="00092F10">
        <w:rPr>
          <w:rFonts w:ascii="Sakkal Majalla" w:hAnsi="Sakkal Majalla" w:cs="Sakkal Majalla"/>
          <w:b/>
          <w:bCs/>
          <w:color w:val="000000"/>
          <w:sz w:val="28"/>
          <w:szCs w:val="28"/>
          <w:rtl/>
          <w:lang w:bidi="ar"/>
        </w:rPr>
        <w:t>انتهى</w:t>
      </w:r>
      <w:r w:rsidRPr="00092F10">
        <w:rPr>
          <w:rFonts w:ascii="Sakkal Majalla" w:hAnsi="Sakkal Majalla" w:cs="Sakkal Majalla"/>
          <w:b/>
          <w:bCs/>
          <w:color w:val="000000"/>
          <w:sz w:val="28"/>
          <w:szCs w:val="28"/>
          <w:rtl/>
          <w:lang w:bidi="ar"/>
        </w:rPr>
        <w:t>-</w:t>
      </w:r>
    </w:p>
    <w:p w14:paraId="00000014" w14:textId="77777777" w:rsidR="00160238" w:rsidRPr="00092F10" w:rsidRDefault="00A35F5C" w:rsidP="00092F10">
      <w:pPr>
        <w:pBdr>
          <w:top w:val="nil"/>
          <w:left w:val="nil"/>
          <w:bottom w:val="nil"/>
          <w:right w:val="nil"/>
          <w:between w:val="nil"/>
        </w:pBdr>
        <w:bidi/>
        <w:spacing w:before="240" w:line="240" w:lineRule="auto"/>
        <w:ind w:right="80"/>
        <w:jc w:val="both"/>
        <w:rPr>
          <w:rFonts w:ascii="Sakkal Majalla" w:eastAsia="Times New Roman" w:hAnsi="Sakkal Majalla" w:cs="Sakkal Majalla"/>
          <w:color w:val="000000"/>
          <w:sz w:val="28"/>
          <w:szCs w:val="28"/>
        </w:rPr>
      </w:pPr>
      <w:r w:rsidRPr="00092F10">
        <w:rPr>
          <w:rFonts w:ascii="Sakkal Majalla" w:eastAsia="Tahoma" w:hAnsi="Sakkal Majalla" w:cs="Sakkal Majalla"/>
          <w:b/>
          <w:bCs/>
          <w:color w:val="000000"/>
          <w:sz w:val="28"/>
          <w:szCs w:val="28"/>
          <w:rtl/>
          <w:lang w:bidi="ar"/>
        </w:rPr>
        <w:t>متحف الفن الإسلامي</w:t>
      </w:r>
    </w:p>
    <w:p w14:paraId="00000015" w14:textId="1582DA29" w:rsidR="00160238" w:rsidRDefault="00A35F5C" w:rsidP="00411FB8">
      <w:pPr>
        <w:pBdr>
          <w:top w:val="nil"/>
          <w:left w:val="nil"/>
          <w:bottom w:val="nil"/>
          <w:right w:val="nil"/>
          <w:between w:val="nil"/>
        </w:pBdr>
        <w:bidi/>
        <w:spacing w:before="240" w:line="240" w:lineRule="auto"/>
        <w:ind w:right="80"/>
        <w:jc w:val="both"/>
        <w:rPr>
          <w:rFonts w:ascii="Sakkal Majalla" w:eastAsia="Tahoma" w:hAnsi="Sakkal Majalla" w:cs="Sakkal Majalla"/>
          <w:color w:val="000000"/>
          <w:sz w:val="28"/>
          <w:szCs w:val="28"/>
          <w:lang w:bidi="ar"/>
        </w:rPr>
      </w:pPr>
      <w:r w:rsidRPr="00092F10">
        <w:rPr>
          <w:rFonts w:ascii="Sakkal Majalla" w:eastAsia="Tahoma" w:hAnsi="Sakkal Majalla" w:cs="Sakkal Majalla"/>
          <w:color w:val="000000"/>
          <w:sz w:val="28"/>
          <w:szCs w:val="28"/>
          <w:highlight w:val="white"/>
          <w:rtl/>
          <w:lang w:bidi="ar"/>
        </w:rPr>
        <w:lastRenderedPageBreak/>
        <w:t>تأسّس متحف الفن الإسلامي ذو الشهرة العالمية عام 2008، وهو أحد أول المشروعات التي أطلقتها متاحف قطر.  صممه المهندس الصيني الأميركي العالمي الشهير "آي إم باي"، الذي استوحى تصميمه من الخطوط المعمارية الإسلامية التقليدية. تحيط بالمتحف إطلالة بانورامية لواجهة مدينة الدوحة البحرية، حيث يرتفع شامخاً من وسط المياه. ويعرض المتحف مجموعة عالمية من مقتنيات الفن الإسلامي، والتي يمتد تاريخها إلى نحو 1400 عام، وذلك من القرن السابع الميلادي إلى القرن العشرين.</w:t>
      </w:r>
      <w:r w:rsidRPr="00092F10">
        <w:rPr>
          <w:rFonts w:ascii="Times New Roman" w:eastAsia="Tahoma" w:hAnsi="Times New Roman" w:cs="Times New Roman" w:hint="cs"/>
          <w:color w:val="000000"/>
          <w:sz w:val="28"/>
          <w:szCs w:val="28"/>
          <w:highlight w:val="white"/>
          <w:rtl/>
          <w:lang w:bidi="ar"/>
        </w:rPr>
        <w:t> </w:t>
      </w:r>
      <w:r w:rsidRPr="00092F10">
        <w:rPr>
          <w:rFonts w:ascii="Sakkal Majalla" w:eastAsia="Tahoma" w:hAnsi="Sakkal Majalla" w:cs="Sakkal Majalla"/>
          <w:color w:val="000000"/>
          <w:sz w:val="28"/>
          <w:szCs w:val="28"/>
          <w:highlight w:val="white"/>
          <w:rtl/>
          <w:lang w:bidi="ar"/>
        </w:rPr>
        <w:t xml:space="preserve"> وتتنوع هذه المقتنيات بين المخطوطات والأعمال الخزفية والمعدنية والزجاجية والعاجية والخشبية والمنسوجات والأحجار الكريمة. وهي مقتنيات تنتمي لثلاث قارات، وتشمل دولاً مختلفة تمتد من إسبانيا غربًا وحتى إندونيسيا شرقًا. ويستضيف متحف الفن الإسلامي برنامجاً شاملا</w:t>
      </w:r>
      <w:r w:rsidR="00092F10" w:rsidRPr="00092F10">
        <w:rPr>
          <w:rFonts w:ascii="Sakkal Majalla" w:eastAsia="Tahoma" w:hAnsi="Sakkal Majalla" w:cs="Sakkal Majalla"/>
          <w:color w:val="000000"/>
          <w:sz w:val="28"/>
          <w:szCs w:val="28"/>
          <w:highlight w:val="white"/>
          <w:rtl/>
          <w:lang w:bidi="ar"/>
        </w:rPr>
        <w:t>ً</w:t>
      </w:r>
      <w:r w:rsidRPr="00092F10">
        <w:rPr>
          <w:rFonts w:ascii="Sakkal Majalla" w:eastAsia="Tahoma" w:hAnsi="Sakkal Majalla" w:cs="Sakkal Majalla"/>
          <w:color w:val="000000"/>
          <w:sz w:val="28"/>
          <w:szCs w:val="28"/>
          <w:highlight w:val="white"/>
          <w:rtl/>
          <w:lang w:bidi="ar"/>
        </w:rPr>
        <w:t xml:space="preserve"> يتسم بتنوعه من المعارض التي تلقي الضوء على تراث العالم الإسلامي الثري. كما ينظم المتحف أنشطة تعليمية موسّعة لطلبة المدارس والعائلات، مما يجعله جزءا</w:t>
      </w:r>
      <w:r w:rsidR="00092F10" w:rsidRPr="00092F10">
        <w:rPr>
          <w:rFonts w:ascii="Sakkal Majalla" w:eastAsia="Tahoma" w:hAnsi="Sakkal Majalla" w:cs="Sakkal Majalla"/>
          <w:color w:val="000000"/>
          <w:sz w:val="28"/>
          <w:szCs w:val="28"/>
          <w:highlight w:val="white"/>
          <w:rtl/>
          <w:lang w:bidi="ar"/>
        </w:rPr>
        <w:t>ً</w:t>
      </w:r>
      <w:r w:rsidRPr="00092F10">
        <w:rPr>
          <w:rFonts w:ascii="Sakkal Majalla" w:eastAsia="Tahoma" w:hAnsi="Sakkal Majalla" w:cs="Sakkal Majalla"/>
          <w:color w:val="000000"/>
          <w:sz w:val="28"/>
          <w:szCs w:val="28"/>
          <w:highlight w:val="white"/>
          <w:rtl/>
          <w:lang w:bidi="ar"/>
        </w:rPr>
        <w:t xml:space="preserve"> حيو</w:t>
      </w:r>
      <w:r w:rsidR="00092F10" w:rsidRPr="00092F10">
        <w:rPr>
          <w:rFonts w:ascii="Sakkal Majalla" w:eastAsia="Tahoma" w:hAnsi="Sakkal Majalla" w:cs="Sakkal Majalla"/>
          <w:color w:val="000000"/>
          <w:sz w:val="28"/>
          <w:szCs w:val="28"/>
          <w:highlight w:val="white"/>
          <w:rtl/>
          <w:lang w:bidi="ar"/>
        </w:rPr>
        <w:t>ي</w:t>
      </w:r>
      <w:r w:rsidRPr="00092F10">
        <w:rPr>
          <w:rFonts w:ascii="Sakkal Majalla" w:eastAsia="Tahoma" w:hAnsi="Sakkal Majalla" w:cs="Sakkal Majalla"/>
          <w:color w:val="000000"/>
          <w:sz w:val="28"/>
          <w:szCs w:val="28"/>
          <w:highlight w:val="white"/>
          <w:rtl/>
          <w:lang w:bidi="ar"/>
        </w:rPr>
        <w:t>ا</w:t>
      </w:r>
      <w:r w:rsidR="00092F10" w:rsidRPr="00092F10">
        <w:rPr>
          <w:rFonts w:ascii="Sakkal Majalla" w:eastAsia="Tahoma" w:hAnsi="Sakkal Majalla" w:cs="Sakkal Majalla"/>
          <w:color w:val="000000"/>
          <w:sz w:val="28"/>
          <w:szCs w:val="28"/>
          <w:highlight w:val="white"/>
          <w:rtl/>
          <w:lang w:bidi="ar"/>
        </w:rPr>
        <w:t>ً</w:t>
      </w:r>
      <w:r w:rsidRPr="00092F10">
        <w:rPr>
          <w:rFonts w:ascii="Sakkal Majalla" w:eastAsia="Tahoma" w:hAnsi="Sakkal Majalla" w:cs="Sakkal Majalla"/>
          <w:color w:val="000000"/>
          <w:sz w:val="28"/>
          <w:szCs w:val="28"/>
          <w:highlight w:val="white"/>
          <w:rtl/>
          <w:lang w:bidi="ar"/>
        </w:rPr>
        <w:t xml:space="preserve"> من المجتمع.  اكتسب متحف الفن الإسلامي شعبية واسعة في المنطقة والعالم، ويجذب مئات الآلاف من الزوار كل عام. وتشغل شيخة ناصر النصر وظيفة مدير المتحف.</w:t>
      </w:r>
    </w:p>
    <w:p w14:paraId="1382A0F6" w14:textId="77777777" w:rsidR="00411FB8" w:rsidRPr="00411FB8" w:rsidRDefault="00411FB8" w:rsidP="00411FB8">
      <w:pPr>
        <w:pBdr>
          <w:top w:val="nil"/>
          <w:left w:val="nil"/>
          <w:bottom w:val="nil"/>
          <w:right w:val="nil"/>
          <w:between w:val="nil"/>
        </w:pBdr>
        <w:bidi/>
        <w:spacing w:before="240" w:line="240" w:lineRule="auto"/>
        <w:ind w:right="80"/>
        <w:jc w:val="both"/>
        <w:rPr>
          <w:rFonts w:ascii="Sakkal Majalla" w:eastAsia="Tahoma" w:hAnsi="Sakkal Majalla" w:cs="Sakkal Majalla"/>
          <w:color w:val="000000"/>
          <w:sz w:val="28"/>
          <w:szCs w:val="28"/>
          <w:rtl/>
          <w:lang w:bidi="ar"/>
        </w:rPr>
      </w:pPr>
      <w:r w:rsidRPr="00411FB8">
        <w:rPr>
          <w:rFonts w:ascii="Sakkal Majalla" w:eastAsia="Tahoma" w:hAnsi="Sakkal Majalla" w:cs="Sakkal Majalla"/>
          <w:color w:val="000000"/>
          <w:sz w:val="28"/>
          <w:szCs w:val="28"/>
          <w:rtl/>
          <w:lang w:bidi="ar"/>
        </w:rPr>
        <w:t>للتواصل الإعلامي</w:t>
      </w:r>
    </w:p>
    <w:p w14:paraId="1BEDF6D7" w14:textId="77777777" w:rsidR="00411FB8" w:rsidRPr="00411FB8" w:rsidRDefault="00411FB8" w:rsidP="00411FB8">
      <w:pPr>
        <w:pBdr>
          <w:top w:val="nil"/>
          <w:left w:val="nil"/>
          <w:bottom w:val="nil"/>
          <w:right w:val="nil"/>
          <w:between w:val="nil"/>
        </w:pBdr>
        <w:bidi/>
        <w:spacing w:before="240" w:line="240" w:lineRule="auto"/>
        <w:ind w:right="80"/>
        <w:jc w:val="both"/>
        <w:rPr>
          <w:rFonts w:ascii="Sakkal Majalla" w:eastAsia="Tahoma" w:hAnsi="Sakkal Majalla" w:cs="Sakkal Majalla"/>
          <w:color w:val="000000"/>
          <w:sz w:val="28"/>
          <w:szCs w:val="28"/>
          <w:rtl/>
          <w:lang w:bidi="ar"/>
        </w:rPr>
      </w:pPr>
      <w:r w:rsidRPr="00411FB8">
        <w:rPr>
          <w:rFonts w:ascii="Sakkal Majalla" w:eastAsia="Tahoma" w:hAnsi="Sakkal Majalla" w:cs="Sakkal Majalla"/>
          <w:color w:val="000000"/>
          <w:sz w:val="28"/>
          <w:szCs w:val="28"/>
          <w:rtl/>
          <w:lang w:bidi="ar"/>
        </w:rPr>
        <w:t>لميس نصار</w:t>
      </w:r>
      <w:r w:rsidRPr="00411FB8">
        <w:rPr>
          <w:rFonts w:ascii="Sakkal Majalla" w:eastAsia="Tahoma" w:hAnsi="Sakkal Majalla" w:cs="Sakkal Majalla"/>
          <w:color w:val="000000"/>
          <w:sz w:val="28"/>
          <w:szCs w:val="28"/>
          <w:lang w:bidi="ar"/>
        </w:rPr>
        <w:t>:  lnasser@qm.org.qa | +974 4452 5418</w:t>
      </w:r>
    </w:p>
    <w:p w14:paraId="57F81C80" w14:textId="646A50E3" w:rsidR="00411FB8" w:rsidRDefault="00411FB8" w:rsidP="00411FB8">
      <w:pPr>
        <w:pBdr>
          <w:top w:val="nil"/>
          <w:left w:val="nil"/>
          <w:bottom w:val="nil"/>
          <w:right w:val="nil"/>
          <w:between w:val="nil"/>
        </w:pBdr>
        <w:bidi/>
        <w:spacing w:before="240" w:line="240" w:lineRule="auto"/>
        <w:ind w:right="80"/>
        <w:jc w:val="both"/>
        <w:rPr>
          <w:rFonts w:ascii="Sakkal Majalla" w:eastAsia="Tahoma" w:hAnsi="Sakkal Majalla" w:cs="Sakkal Majalla"/>
          <w:color w:val="000000"/>
          <w:sz w:val="28"/>
          <w:szCs w:val="28"/>
          <w:lang w:bidi="ar"/>
        </w:rPr>
      </w:pPr>
    </w:p>
    <w:p w14:paraId="5DADEE01" w14:textId="77777777" w:rsidR="00411FB8" w:rsidRPr="00411FB8" w:rsidRDefault="00411FB8" w:rsidP="00411FB8">
      <w:pPr>
        <w:pBdr>
          <w:top w:val="nil"/>
          <w:left w:val="nil"/>
          <w:bottom w:val="nil"/>
          <w:right w:val="nil"/>
          <w:between w:val="nil"/>
        </w:pBdr>
        <w:bidi/>
        <w:spacing w:before="240" w:line="240" w:lineRule="auto"/>
        <w:ind w:right="80"/>
        <w:jc w:val="both"/>
        <w:rPr>
          <w:rFonts w:ascii="Sakkal Majalla" w:eastAsia="Times New Roman" w:hAnsi="Sakkal Majalla" w:cs="Sakkal Majalla"/>
          <w:color w:val="000000"/>
          <w:sz w:val="28"/>
          <w:szCs w:val="28"/>
        </w:rPr>
      </w:pPr>
    </w:p>
    <w:p w14:paraId="00000016" w14:textId="77777777" w:rsidR="00160238" w:rsidRPr="00092F10" w:rsidRDefault="00160238" w:rsidP="00092F10">
      <w:pPr>
        <w:rPr>
          <w:rFonts w:ascii="Sakkal Majalla" w:hAnsi="Sakkal Majalla" w:cs="Sakkal Majalla"/>
          <w:sz w:val="28"/>
          <w:szCs w:val="28"/>
        </w:rPr>
      </w:pPr>
    </w:p>
    <w:sectPr w:rsidR="00160238" w:rsidRPr="00092F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kkal Majalla">
    <w:altName w:val="Sakkal Majalla"/>
    <w:charset w:val="B2"/>
    <w:family w:val="auto"/>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38"/>
    <w:rsid w:val="00010775"/>
    <w:rsid w:val="00017CE4"/>
    <w:rsid w:val="00092F10"/>
    <w:rsid w:val="00160238"/>
    <w:rsid w:val="001D3E21"/>
    <w:rsid w:val="0023786B"/>
    <w:rsid w:val="003B7BDC"/>
    <w:rsid w:val="003C0C0C"/>
    <w:rsid w:val="003C7F50"/>
    <w:rsid w:val="003E476B"/>
    <w:rsid w:val="00411FB8"/>
    <w:rsid w:val="00545618"/>
    <w:rsid w:val="00574260"/>
    <w:rsid w:val="0070284F"/>
    <w:rsid w:val="00740208"/>
    <w:rsid w:val="00775847"/>
    <w:rsid w:val="007A37A5"/>
    <w:rsid w:val="008B195B"/>
    <w:rsid w:val="008B56B5"/>
    <w:rsid w:val="00960309"/>
    <w:rsid w:val="009A5DA2"/>
    <w:rsid w:val="00A35F5C"/>
    <w:rsid w:val="00B55CF4"/>
    <w:rsid w:val="00B83437"/>
    <w:rsid w:val="00B84D9E"/>
    <w:rsid w:val="00B87493"/>
    <w:rsid w:val="00B9087E"/>
    <w:rsid w:val="00B940CD"/>
    <w:rsid w:val="00BD5127"/>
    <w:rsid w:val="00D838EA"/>
    <w:rsid w:val="00ED0E6B"/>
    <w:rsid w:val="00F2333B"/>
    <w:rsid w:val="00F35792"/>
    <w:rsid w:val="00F417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72F5"/>
  <w15:docId w15:val="{BF732A99-D4D0-4CCF-AC71-52ADBF0E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64F2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A64F23"/>
    <w:pPr>
      <w:spacing w:after="200" w:line="240" w:lineRule="auto"/>
    </w:pPr>
    <w:rPr>
      <w:i/>
      <w:iCs/>
      <w:color w:val="44546A" w:themeColor="text2"/>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C0C0C"/>
    <w:rPr>
      <w:sz w:val="16"/>
      <w:szCs w:val="16"/>
    </w:rPr>
  </w:style>
  <w:style w:type="paragraph" w:styleId="CommentText">
    <w:name w:val="annotation text"/>
    <w:basedOn w:val="Normal"/>
    <w:link w:val="CommentTextChar"/>
    <w:uiPriority w:val="99"/>
    <w:unhideWhenUsed/>
    <w:rsid w:val="003C0C0C"/>
    <w:pPr>
      <w:spacing w:line="240" w:lineRule="auto"/>
    </w:pPr>
    <w:rPr>
      <w:sz w:val="20"/>
      <w:szCs w:val="20"/>
    </w:rPr>
  </w:style>
  <w:style w:type="character" w:customStyle="1" w:styleId="CommentTextChar">
    <w:name w:val="Comment Text Char"/>
    <w:basedOn w:val="DefaultParagraphFont"/>
    <w:link w:val="CommentText"/>
    <w:uiPriority w:val="99"/>
    <w:rsid w:val="003C0C0C"/>
    <w:rPr>
      <w:sz w:val="20"/>
      <w:szCs w:val="20"/>
    </w:rPr>
  </w:style>
  <w:style w:type="paragraph" w:styleId="CommentSubject">
    <w:name w:val="annotation subject"/>
    <w:basedOn w:val="CommentText"/>
    <w:next w:val="CommentText"/>
    <w:link w:val="CommentSubjectChar"/>
    <w:uiPriority w:val="99"/>
    <w:semiHidden/>
    <w:unhideWhenUsed/>
    <w:rsid w:val="003C0C0C"/>
    <w:rPr>
      <w:b/>
      <w:bCs/>
    </w:rPr>
  </w:style>
  <w:style w:type="character" w:customStyle="1" w:styleId="CommentSubjectChar">
    <w:name w:val="Comment Subject Char"/>
    <w:basedOn w:val="CommentTextChar"/>
    <w:link w:val="CommentSubject"/>
    <w:uiPriority w:val="99"/>
    <w:semiHidden/>
    <w:rsid w:val="003C0C0C"/>
    <w:rPr>
      <w:b/>
      <w:bCs/>
      <w:sz w:val="20"/>
      <w:szCs w:val="20"/>
    </w:rPr>
  </w:style>
  <w:style w:type="paragraph" w:styleId="Revision">
    <w:name w:val="Revision"/>
    <w:hidden/>
    <w:uiPriority w:val="99"/>
    <w:semiHidden/>
    <w:rsid w:val="003E476B"/>
    <w:pPr>
      <w:spacing w:after="0" w:line="240" w:lineRule="auto"/>
    </w:pPr>
  </w:style>
  <w:style w:type="paragraph" w:styleId="BalloonText">
    <w:name w:val="Balloon Text"/>
    <w:basedOn w:val="Normal"/>
    <w:link w:val="BalloonTextChar"/>
    <w:uiPriority w:val="99"/>
    <w:semiHidden/>
    <w:unhideWhenUsed/>
    <w:rsid w:val="003C7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GF4eleNpnQtQeY9Q1r7YkcYqsaA==">CgMxLjA4AHIhMWZLUkRtdlpDRDRWZDlOYlA1TVYzMDNKeXh5QkxGUUpy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Qatar Museums</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Susha Solomon</dc:creator>
  <cp:lastModifiedBy>Lamis Nassar</cp:lastModifiedBy>
  <cp:revision>4</cp:revision>
  <dcterms:created xsi:type="dcterms:W3CDTF">2024-03-06T11:23:00Z</dcterms:created>
  <dcterms:modified xsi:type="dcterms:W3CDTF">2024-03-25T06:36:00Z</dcterms:modified>
</cp:coreProperties>
</file>