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93CF" w14:textId="77777777" w:rsidR="00B80862" w:rsidRPr="0028564C" w:rsidRDefault="00B80862" w:rsidP="00B80862">
      <w:pPr>
        <w:spacing w:line="256" w:lineRule="auto"/>
        <w:jc w:val="both"/>
        <w:rPr>
          <w:b/>
        </w:rPr>
      </w:pPr>
      <w:r w:rsidRPr="0028564C">
        <w:rPr>
          <w:b/>
        </w:rPr>
        <w:t>For Immediate Release</w:t>
      </w:r>
    </w:p>
    <w:p w14:paraId="2B982B73" w14:textId="22BCF65F" w:rsidR="00A305EE" w:rsidRPr="00BD720A" w:rsidRDefault="00B80862" w:rsidP="00BD720A">
      <w:pPr>
        <w:spacing w:line="256" w:lineRule="auto"/>
        <w:jc w:val="both"/>
        <w:rPr>
          <w:b/>
        </w:rPr>
      </w:pPr>
      <w:r w:rsidRPr="0028564C">
        <w:rPr>
          <w:b/>
        </w:rPr>
        <w:t xml:space="preserve"> </w:t>
      </w:r>
      <w:bookmarkStart w:id="0" w:name="_Hlk113663051"/>
    </w:p>
    <w:p w14:paraId="6C00EA7B" w14:textId="2C9666B5" w:rsidR="00AB2086" w:rsidRDefault="00AB2086" w:rsidP="00AB2086">
      <w:pPr>
        <w:spacing w:line="256" w:lineRule="auto"/>
        <w:jc w:val="center"/>
        <w:rPr>
          <w:color w:val="auto"/>
          <w:kern w:val="0"/>
          <w:sz w:val="32"/>
          <w:szCs w:val="32"/>
          <w:lang w:val="en-US"/>
        </w:rPr>
      </w:pPr>
      <w:r w:rsidRPr="00AB2086">
        <w:rPr>
          <w:color w:val="auto"/>
          <w:kern w:val="0"/>
          <w:sz w:val="32"/>
          <w:szCs w:val="32"/>
          <w:lang w:val="en-US"/>
        </w:rPr>
        <w:t xml:space="preserve">QATAR </w:t>
      </w:r>
      <w:r w:rsidR="00F32FB4">
        <w:rPr>
          <w:color w:val="auto"/>
          <w:kern w:val="0"/>
          <w:sz w:val="32"/>
          <w:szCs w:val="32"/>
          <w:lang w:val="en-US"/>
        </w:rPr>
        <w:t>MUSEUMS</w:t>
      </w:r>
      <w:r w:rsidR="00F32FB4" w:rsidRPr="00AB2086">
        <w:rPr>
          <w:color w:val="auto"/>
          <w:kern w:val="0"/>
          <w:sz w:val="32"/>
          <w:szCs w:val="32"/>
          <w:lang w:val="en-US"/>
        </w:rPr>
        <w:t xml:space="preserve"> </w:t>
      </w:r>
      <w:r w:rsidR="00133547">
        <w:rPr>
          <w:color w:val="auto"/>
          <w:kern w:val="0"/>
          <w:sz w:val="32"/>
          <w:szCs w:val="32"/>
          <w:lang w:val="en-US"/>
        </w:rPr>
        <w:t>TO</w:t>
      </w:r>
      <w:r w:rsidR="00FF382B">
        <w:rPr>
          <w:color w:val="auto"/>
          <w:kern w:val="0"/>
          <w:sz w:val="32"/>
          <w:szCs w:val="32"/>
          <w:lang w:val="en-US"/>
        </w:rPr>
        <w:t xml:space="preserve"> MAINTAIN</w:t>
      </w:r>
      <w:r w:rsidR="00275944">
        <w:rPr>
          <w:color w:val="auto"/>
          <w:kern w:val="0"/>
          <w:sz w:val="32"/>
          <w:szCs w:val="32"/>
          <w:lang w:val="en-US"/>
        </w:rPr>
        <w:t xml:space="preserve"> </w:t>
      </w:r>
      <w:r w:rsidR="00892D1D">
        <w:rPr>
          <w:color w:val="auto"/>
          <w:kern w:val="0"/>
          <w:sz w:val="32"/>
          <w:szCs w:val="32"/>
          <w:lang w:val="en-US"/>
        </w:rPr>
        <w:t>CURRENT</w:t>
      </w:r>
      <w:r w:rsidR="001C3BEB">
        <w:rPr>
          <w:color w:val="auto"/>
          <w:kern w:val="0"/>
          <w:sz w:val="32"/>
          <w:szCs w:val="32"/>
          <w:lang w:val="en-US"/>
        </w:rPr>
        <w:t xml:space="preserve"> </w:t>
      </w:r>
      <w:r w:rsidR="00892D1D">
        <w:rPr>
          <w:color w:val="auto"/>
          <w:kern w:val="0"/>
          <w:sz w:val="32"/>
          <w:szCs w:val="32"/>
          <w:lang w:val="en-US"/>
        </w:rPr>
        <w:t xml:space="preserve">TICKET PRICING </w:t>
      </w:r>
      <w:r w:rsidR="001C3BEB">
        <w:rPr>
          <w:color w:val="auto"/>
          <w:kern w:val="0"/>
          <w:sz w:val="32"/>
          <w:szCs w:val="32"/>
          <w:lang w:val="en-US"/>
        </w:rPr>
        <w:t>UNTIL 1</w:t>
      </w:r>
      <w:r w:rsidR="001C3BEB">
        <w:rPr>
          <w:color w:val="auto"/>
          <w:kern w:val="0"/>
          <w:sz w:val="32"/>
          <w:szCs w:val="32"/>
          <w:vertAlign w:val="superscript"/>
          <w:lang w:val="en-US"/>
        </w:rPr>
        <w:t xml:space="preserve"> </w:t>
      </w:r>
      <w:r w:rsidR="001C3BEB">
        <w:rPr>
          <w:color w:val="auto"/>
          <w:kern w:val="0"/>
          <w:sz w:val="32"/>
          <w:szCs w:val="32"/>
          <w:lang w:val="en-US"/>
        </w:rPr>
        <w:t>APRIL 202</w:t>
      </w:r>
      <w:r w:rsidR="00A51315">
        <w:rPr>
          <w:color w:val="auto"/>
          <w:kern w:val="0"/>
          <w:sz w:val="32"/>
          <w:szCs w:val="32"/>
          <w:lang w:val="en-US"/>
        </w:rPr>
        <w:t>3</w:t>
      </w:r>
    </w:p>
    <w:p w14:paraId="2E28747E" w14:textId="77777777" w:rsidR="00AB2086" w:rsidRDefault="00AB2086" w:rsidP="00AB2086">
      <w:pPr>
        <w:spacing w:line="256" w:lineRule="auto"/>
        <w:jc w:val="center"/>
        <w:rPr>
          <w:color w:val="auto"/>
          <w:kern w:val="0"/>
          <w:sz w:val="32"/>
          <w:szCs w:val="32"/>
          <w:lang w:val="en-US"/>
        </w:rPr>
      </w:pPr>
    </w:p>
    <w:p w14:paraId="1933ADFA" w14:textId="1D495EF1" w:rsidR="00892D1D" w:rsidRDefault="00B80862" w:rsidP="00892D1D">
      <w:pPr>
        <w:spacing w:line="256" w:lineRule="auto"/>
        <w:rPr>
          <w:bCs/>
        </w:rPr>
      </w:pPr>
      <w:r w:rsidRPr="0028564C">
        <w:rPr>
          <w:b/>
        </w:rPr>
        <w:t xml:space="preserve">DOHA, QATAR, </w:t>
      </w:r>
      <w:r w:rsidR="002448C8" w:rsidRPr="00D86364">
        <w:rPr>
          <w:b/>
        </w:rPr>
        <w:t>2</w:t>
      </w:r>
      <w:r w:rsidR="00D86364" w:rsidRPr="00D86364">
        <w:rPr>
          <w:b/>
        </w:rPr>
        <w:t>9</w:t>
      </w:r>
      <w:r w:rsidR="003D243B" w:rsidRPr="00D86364">
        <w:rPr>
          <w:b/>
        </w:rPr>
        <w:t xml:space="preserve"> December</w:t>
      </w:r>
      <w:r w:rsidRPr="00D86364">
        <w:rPr>
          <w:b/>
        </w:rPr>
        <w:t xml:space="preserve"> 2022</w:t>
      </w:r>
      <w:r w:rsidRPr="0028564C">
        <w:rPr>
          <w:b/>
        </w:rPr>
        <w:t xml:space="preserve"> —</w:t>
      </w:r>
      <w:bookmarkEnd w:id="0"/>
      <w:r w:rsidR="008579CF" w:rsidRPr="00FE2D15">
        <w:rPr>
          <w:bCs/>
        </w:rPr>
        <w:t xml:space="preserve">Qatar Museums </w:t>
      </w:r>
      <w:r w:rsidR="00D81E31" w:rsidRPr="00FE2D15">
        <w:rPr>
          <w:bCs/>
        </w:rPr>
        <w:t>ha</w:t>
      </w:r>
      <w:r w:rsidR="008579CF" w:rsidRPr="00FE2D15">
        <w:rPr>
          <w:bCs/>
        </w:rPr>
        <w:t>ve</w:t>
      </w:r>
      <w:r w:rsidR="00D81E31" w:rsidRPr="00FE2D15">
        <w:rPr>
          <w:bCs/>
        </w:rPr>
        <w:t xml:space="preserve"> announced</w:t>
      </w:r>
      <w:r w:rsidR="00892D1D">
        <w:rPr>
          <w:bCs/>
        </w:rPr>
        <w:t xml:space="preserve"> </w:t>
      </w:r>
      <w:r w:rsidR="00D81E31" w:rsidRPr="00FE2D15">
        <w:rPr>
          <w:bCs/>
        </w:rPr>
        <w:t xml:space="preserve">that </w:t>
      </w:r>
      <w:r w:rsidR="00892D1D">
        <w:rPr>
          <w:bCs/>
        </w:rPr>
        <w:t xml:space="preserve">the current ticket pricing for </w:t>
      </w:r>
      <w:r w:rsidR="00AB2086" w:rsidRPr="00FE2D15">
        <w:rPr>
          <w:bCs/>
        </w:rPr>
        <w:t>all</w:t>
      </w:r>
      <w:r w:rsidR="008579CF" w:rsidRPr="00FE2D15">
        <w:rPr>
          <w:bCs/>
        </w:rPr>
        <w:t xml:space="preserve"> </w:t>
      </w:r>
      <w:r w:rsidR="00D81E31" w:rsidRPr="00FE2D15">
        <w:rPr>
          <w:bCs/>
        </w:rPr>
        <w:t>museums</w:t>
      </w:r>
      <w:r w:rsidR="008579CF" w:rsidRPr="00FE2D15">
        <w:rPr>
          <w:bCs/>
        </w:rPr>
        <w:t xml:space="preserve"> </w:t>
      </w:r>
      <w:r w:rsidR="00892D1D">
        <w:rPr>
          <w:bCs/>
        </w:rPr>
        <w:t xml:space="preserve">and galleries will remain </w:t>
      </w:r>
      <w:r w:rsidR="00EB1F2B">
        <w:rPr>
          <w:bCs/>
        </w:rPr>
        <w:t>the same</w:t>
      </w:r>
      <w:r w:rsidR="00133547">
        <w:rPr>
          <w:bCs/>
        </w:rPr>
        <w:t xml:space="preserve"> until 1</w:t>
      </w:r>
      <w:r w:rsidR="00133547" w:rsidRPr="00133547">
        <w:rPr>
          <w:bCs/>
          <w:vertAlign w:val="superscript"/>
        </w:rPr>
        <w:t>st</w:t>
      </w:r>
      <w:r w:rsidR="00EB1F2B">
        <w:rPr>
          <w:bCs/>
        </w:rPr>
        <w:t xml:space="preserve"> April</w:t>
      </w:r>
      <w:r w:rsidR="00133547">
        <w:rPr>
          <w:bCs/>
        </w:rPr>
        <w:t xml:space="preserve"> 2023. </w:t>
      </w:r>
    </w:p>
    <w:p w14:paraId="532471A9" w14:textId="7C9CF643" w:rsidR="006433F6" w:rsidRDefault="006433F6" w:rsidP="00892D1D">
      <w:pPr>
        <w:spacing w:line="256" w:lineRule="auto"/>
        <w:rPr>
          <w:bCs/>
        </w:rPr>
      </w:pPr>
    </w:p>
    <w:p w14:paraId="00C3AE03" w14:textId="39ECCB0F" w:rsidR="0098336B" w:rsidRDefault="006433F6" w:rsidP="00D81E31">
      <w:pPr>
        <w:spacing w:line="256" w:lineRule="auto"/>
        <w:rPr>
          <w:bCs/>
        </w:rPr>
      </w:pPr>
      <w:r>
        <w:rPr>
          <w:bCs/>
        </w:rPr>
        <w:t xml:space="preserve">Over the course of the historic FIFA World Cup 2022 Qatar, Qatar Museums has attracted football fans from around the </w:t>
      </w:r>
      <w:r w:rsidR="007871F9">
        <w:rPr>
          <w:bCs/>
        </w:rPr>
        <w:t>world</w:t>
      </w:r>
      <w:r>
        <w:rPr>
          <w:bCs/>
        </w:rPr>
        <w:t xml:space="preserve"> to experience its </w:t>
      </w:r>
      <w:r w:rsidR="007871F9">
        <w:rPr>
          <w:bCs/>
        </w:rPr>
        <w:t>state-of-the-art</w:t>
      </w:r>
      <w:r>
        <w:rPr>
          <w:bCs/>
        </w:rPr>
        <w:t xml:space="preserve"> museums, </w:t>
      </w:r>
      <w:r w:rsidR="00FF382B">
        <w:rPr>
          <w:bCs/>
        </w:rPr>
        <w:t xml:space="preserve">galleries, </w:t>
      </w:r>
      <w:r>
        <w:rPr>
          <w:bCs/>
        </w:rPr>
        <w:t>exhibitions, and heritage sites</w:t>
      </w:r>
      <w:r w:rsidR="00133547">
        <w:rPr>
          <w:bCs/>
        </w:rPr>
        <w:t xml:space="preserve">. </w:t>
      </w:r>
    </w:p>
    <w:p w14:paraId="7DBFA801" w14:textId="179CE1A2" w:rsidR="00AB2086" w:rsidRDefault="00AB2086" w:rsidP="008579CF">
      <w:pPr>
        <w:spacing w:line="256" w:lineRule="auto"/>
        <w:rPr>
          <w:bCs/>
        </w:rPr>
      </w:pPr>
    </w:p>
    <w:p w14:paraId="72D5D8C5" w14:textId="66715FDD" w:rsidR="00C350F2" w:rsidRDefault="00C350F2" w:rsidP="008579CF">
      <w:pPr>
        <w:spacing w:line="256" w:lineRule="auto"/>
        <w:rPr>
          <w:bCs/>
        </w:rPr>
      </w:pPr>
      <w:r w:rsidRPr="00C350F2">
        <w:rPr>
          <w:bCs/>
        </w:rPr>
        <w:t xml:space="preserve">With many temporary exhibitions running until the Spring, Qatar Museums will uphold the existing ticket pricing until 1st April 2023, providing members of the community and visitors to Qatar the chance to learn about the country’s rich history and culture and further opportunities to enjoy Qatar Museums’ current cultural offering. </w:t>
      </w:r>
    </w:p>
    <w:p w14:paraId="2E1F73B1" w14:textId="77777777" w:rsidR="0069155A" w:rsidRDefault="0069155A" w:rsidP="008579CF">
      <w:pPr>
        <w:spacing w:line="256" w:lineRule="auto"/>
        <w:rPr>
          <w:bCs/>
        </w:rPr>
      </w:pPr>
    </w:p>
    <w:p w14:paraId="7888CDA7" w14:textId="6A10C862" w:rsidR="007871F9" w:rsidRDefault="00275944" w:rsidP="008579CF">
      <w:pPr>
        <w:spacing w:line="256" w:lineRule="auto"/>
        <w:rPr>
          <w:bCs/>
        </w:rPr>
      </w:pPr>
      <w:r>
        <w:rPr>
          <w:bCs/>
        </w:rPr>
        <w:t>This includes the National Museum of Qatar, Museum of Islamic Art, and 3-2-1 Qatar Olympic &amp; Sports Museum,</w:t>
      </w:r>
      <w:r w:rsidR="0069155A">
        <w:rPr>
          <w:bCs/>
        </w:rPr>
        <w:t xml:space="preserve"> the</w:t>
      </w:r>
      <w:r>
        <w:rPr>
          <w:bCs/>
        </w:rPr>
        <w:t xml:space="preserve"> Al </w:t>
      </w:r>
      <w:proofErr w:type="spellStart"/>
      <w:r>
        <w:rPr>
          <w:bCs/>
        </w:rPr>
        <w:t>Zubarah</w:t>
      </w:r>
      <w:proofErr w:type="spellEnd"/>
      <w:r>
        <w:rPr>
          <w:bCs/>
        </w:rPr>
        <w:t xml:space="preserve"> Archaeological Site</w:t>
      </w:r>
      <w:r w:rsidR="0069155A">
        <w:rPr>
          <w:bCs/>
        </w:rPr>
        <w:t xml:space="preserve">, as well as M7 – Qatar’s newly opened creative hub which is currently showcasing the </w:t>
      </w:r>
      <w:r w:rsidR="0069155A" w:rsidRPr="0069155A">
        <w:rPr>
          <w:bCs/>
          <w:i/>
          <w:iCs/>
        </w:rPr>
        <w:t>Forever Valentino</w:t>
      </w:r>
      <w:r w:rsidR="0069155A">
        <w:rPr>
          <w:bCs/>
        </w:rPr>
        <w:t xml:space="preserve"> exhibition.</w:t>
      </w:r>
    </w:p>
    <w:p w14:paraId="20E457A8" w14:textId="73038BC3" w:rsidR="00D67AF5" w:rsidRDefault="00D67AF5" w:rsidP="008579CF">
      <w:pPr>
        <w:spacing w:line="256" w:lineRule="auto"/>
        <w:rPr>
          <w:bCs/>
        </w:rPr>
      </w:pPr>
    </w:p>
    <w:p w14:paraId="6A15BFD5" w14:textId="7E2191AA" w:rsidR="00D67AF5" w:rsidRDefault="00D67AF5" w:rsidP="008579CF">
      <w:pPr>
        <w:spacing w:line="256" w:lineRule="auto"/>
        <w:rPr>
          <w:bCs/>
        </w:rPr>
      </w:pPr>
      <w:r>
        <w:rPr>
          <w:bCs/>
        </w:rPr>
        <w:t xml:space="preserve">Qatar Museums is delighted to </w:t>
      </w:r>
      <w:r w:rsidR="00C350F2">
        <w:rPr>
          <w:bCs/>
        </w:rPr>
        <w:t>confirm</w:t>
      </w:r>
      <w:r>
        <w:rPr>
          <w:bCs/>
        </w:rPr>
        <w:t xml:space="preserve"> that entry to our museums, galleries and heritage sites will continue to be free of charge for citizens and residents of Qatar and the GCC.</w:t>
      </w:r>
    </w:p>
    <w:p w14:paraId="2074B9FA" w14:textId="390F80B7" w:rsidR="00D67AF5" w:rsidRDefault="00D67AF5" w:rsidP="008579CF">
      <w:pPr>
        <w:spacing w:line="256" w:lineRule="auto"/>
        <w:rPr>
          <w:bCs/>
        </w:rPr>
      </w:pPr>
    </w:p>
    <w:p w14:paraId="4200FE0A" w14:textId="189A5576" w:rsidR="00FF382B" w:rsidRDefault="00D67AF5" w:rsidP="008579CF">
      <w:pPr>
        <w:spacing w:line="256" w:lineRule="auto"/>
        <w:rPr>
          <w:bCs/>
        </w:rPr>
      </w:pPr>
      <w:r>
        <w:rPr>
          <w:bCs/>
        </w:rPr>
        <w:t xml:space="preserve">For all other visitors, ticket pricing </w:t>
      </w:r>
      <w:r w:rsidR="00C350F2">
        <w:rPr>
          <w:bCs/>
        </w:rPr>
        <w:t>remains</w:t>
      </w:r>
      <w:r>
        <w:rPr>
          <w:bCs/>
        </w:rPr>
        <w:t xml:space="preserve"> as follows</w:t>
      </w:r>
      <w:r w:rsidR="00FF382B" w:rsidRPr="00F1477D">
        <w:rPr>
          <w:bCs/>
        </w:rPr>
        <w:t xml:space="preserve">: </w:t>
      </w:r>
    </w:p>
    <w:p w14:paraId="645D76C7" w14:textId="3AECBC5C" w:rsidR="00FF382B" w:rsidRPr="00F1477D" w:rsidRDefault="00FF382B" w:rsidP="00FF382B">
      <w:pPr>
        <w:pStyle w:val="ListParagraph"/>
        <w:numPr>
          <w:ilvl w:val="0"/>
          <w:numId w:val="3"/>
        </w:numPr>
        <w:spacing w:line="256" w:lineRule="auto"/>
        <w:rPr>
          <w:bCs/>
        </w:rPr>
      </w:pPr>
      <w:r w:rsidRPr="00F1477D">
        <w:rPr>
          <w:bCs/>
        </w:rPr>
        <w:t xml:space="preserve">Entry to the </w:t>
      </w:r>
      <w:r w:rsidRPr="00F1477D">
        <w:rPr>
          <w:b/>
        </w:rPr>
        <w:t>National Museum of Qatar, 3-2-1 Qatar Olympic and Sports Museum, and the Museum of Islamic Art</w:t>
      </w:r>
      <w:r w:rsidRPr="00F1477D">
        <w:rPr>
          <w:bCs/>
        </w:rPr>
        <w:t xml:space="preserve"> is </w:t>
      </w:r>
      <w:r w:rsidRPr="00F1477D">
        <w:rPr>
          <w:b/>
        </w:rPr>
        <w:t>100</w:t>
      </w:r>
      <w:r w:rsidR="00133547" w:rsidRPr="00F1477D">
        <w:rPr>
          <w:b/>
        </w:rPr>
        <w:t xml:space="preserve"> </w:t>
      </w:r>
      <w:r w:rsidRPr="00F1477D">
        <w:rPr>
          <w:b/>
        </w:rPr>
        <w:t>QAR</w:t>
      </w:r>
      <w:r w:rsidRPr="00F1477D">
        <w:rPr>
          <w:bCs/>
        </w:rPr>
        <w:t xml:space="preserve"> for adults and free for children aged 16 and under. </w:t>
      </w:r>
    </w:p>
    <w:p w14:paraId="406A7AB8" w14:textId="273EC535" w:rsidR="00FF382B" w:rsidRPr="00F1477D" w:rsidRDefault="00FF382B" w:rsidP="00FF382B">
      <w:pPr>
        <w:pStyle w:val="ListParagraph"/>
        <w:numPr>
          <w:ilvl w:val="0"/>
          <w:numId w:val="3"/>
        </w:numPr>
        <w:spacing w:line="256" w:lineRule="auto"/>
        <w:rPr>
          <w:bCs/>
        </w:rPr>
      </w:pPr>
      <w:r w:rsidRPr="00F1477D">
        <w:rPr>
          <w:b/>
        </w:rPr>
        <w:t xml:space="preserve">MATHAF: Arab Museum </w:t>
      </w:r>
      <w:r w:rsidR="00133547" w:rsidRPr="00F1477D">
        <w:rPr>
          <w:b/>
        </w:rPr>
        <w:t>of</w:t>
      </w:r>
      <w:r w:rsidRPr="00F1477D">
        <w:rPr>
          <w:b/>
        </w:rPr>
        <w:t xml:space="preserve"> Modern Art</w:t>
      </w:r>
      <w:r w:rsidR="00133547" w:rsidRPr="00F1477D">
        <w:rPr>
          <w:b/>
        </w:rPr>
        <w:t xml:space="preserve">, Labour of Love: Embroidering Palestinian History, Lusail Museum: Tales of A Connected World, and Experience Al Jazeera </w:t>
      </w:r>
      <w:r w:rsidR="00133547" w:rsidRPr="00F1477D">
        <w:rPr>
          <w:bCs/>
        </w:rPr>
        <w:t xml:space="preserve">is </w:t>
      </w:r>
      <w:r w:rsidR="00133547" w:rsidRPr="00F1477D">
        <w:rPr>
          <w:b/>
        </w:rPr>
        <w:t>50 QAR</w:t>
      </w:r>
      <w:r w:rsidR="00133547" w:rsidRPr="00F1477D">
        <w:rPr>
          <w:bCs/>
        </w:rPr>
        <w:t xml:space="preserve"> </w:t>
      </w:r>
      <w:bookmarkStart w:id="1" w:name="_Hlk122377719"/>
      <w:r w:rsidR="00133547" w:rsidRPr="00F1477D">
        <w:rPr>
          <w:bCs/>
        </w:rPr>
        <w:t>and free for children aged 16 and under.</w:t>
      </w:r>
      <w:bookmarkEnd w:id="1"/>
    </w:p>
    <w:p w14:paraId="13F02B79" w14:textId="289AE7F0" w:rsidR="00133547" w:rsidRPr="00F1477D" w:rsidRDefault="00133547" w:rsidP="00FF382B">
      <w:pPr>
        <w:pStyle w:val="ListParagraph"/>
        <w:numPr>
          <w:ilvl w:val="0"/>
          <w:numId w:val="3"/>
        </w:numPr>
        <w:spacing w:line="256" w:lineRule="auto"/>
        <w:rPr>
          <w:bCs/>
        </w:rPr>
      </w:pPr>
      <w:r w:rsidRPr="00F1477D">
        <w:rPr>
          <w:b/>
        </w:rPr>
        <w:t xml:space="preserve">Al </w:t>
      </w:r>
      <w:proofErr w:type="spellStart"/>
      <w:r w:rsidRPr="00F1477D">
        <w:rPr>
          <w:b/>
        </w:rPr>
        <w:t>Zubarah</w:t>
      </w:r>
      <w:proofErr w:type="spellEnd"/>
      <w:r w:rsidRPr="00F1477D">
        <w:rPr>
          <w:b/>
        </w:rPr>
        <w:t xml:space="preserve"> World Heritage Site </w:t>
      </w:r>
      <w:r w:rsidRPr="00F1477D">
        <w:rPr>
          <w:bCs/>
        </w:rPr>
        <w:t xml:space="preserve">is </w:t>
      </w:r>
      <w:r w:rsidRPr="00F1477D">
        <w:rPr>
          <w:b/>
        </w:rPr>
        <w:t>35 QAR</w:t>
      </w:r>
      <w:r w:rsidRPr="00F1477D">
        <w:rPr>
          <w:bCs/>
        </w:rPr>
        <w:t xml:space="preserve"> and free for children aged 16 and under.</w:t>
      </w:r>
    </w:p>
    <w:p w14:paraId="59C0B55B" w14:textId="07A60C9E" w:rsidR="00133547" w:rsidRPr="00F1477D" w:rsidRDefault="00133547" w:rsidP="00FF382B">
      <w:pPr>
        <w:pStyle w:val="ListParagraph"/>
        <w:numPr>
          <w:ilvl w:val="0"/>
          <w:numId w:val="3"/>
        </w:numPr>
        <w:spacing w:line="256" w:lineRule="auto"/>
        <w:rPr>
          <w:b/>
        </w:rPr>
      </w:pPr>
      <w:r w:rsidRPr="00F1477D">
        <w:rPr>
          <w:b/>
        </w:rPr>
        <w:t>Yayoi Kusama: My Soul Blooms Forever</w:t>
      </w:r>
      <w:r w:rsidRPr="00F1477D">
        <w:rPr>
          <w:bCs/>
        </w:rPr>
        <w:t xml:space="preserve"> is</w:t>
      </w:r>
      <w:r w:rsidRPr="00F1477D">
        <w:rPr>
          <w:b/>
        </w:rPr>
        <w:t xml:space="preserve"> 10 QAR</w:t>
      </w:r>
      <w:r w:rsidRPr="00F1477D">
        <w:rPr>
          <w:bCs/>
        </w:rPr>
        <w:t xml:space="preserve"> and free for children aged 16 and under.</w:t>
      </w:r>
    </w:p>
    <w:p w14:paraId="22E7CB0B" w14:textId="3ED5EE33" w:rsidR="00C350F2" w:rsidRPr="00F1477D" w:rsidRDefault="0069155A" w:rsidP="00FF382B">
      <w:pPr>
        <w:pStyle w:val="ListParagraph"/>
        <w:numPr>
          <w:ilvl w:val="0"/>
          <w:numId w:val="3"/>
        </w:numPr>
        <w:spacing w:line="256" w:lineRule="auto"/>
        <w:rPr>
          <w:b/>
        </w:rPr>
      </w:pPr>
      <w:r w:rsidRPr="00F1477D">
        <w:rPr>
          <w:bCs/>
        </w:rPr>
        <w:t>Entry to</w:t>
      </w:r>
      <w:r w:rsidRPr="00F1477D">
        <w:rPr>
          <w:b/>
        </w:rPr>
        <w:t xml:space="preserve"> Forever Valentino </w:t>
      </w:r>
      <w:r w:rsidR="00C71A23" w:rsidRPr="00F1477D">
        <w:rPr>
          <w:bCs/>
        </w:rPr>
        <w:t>at</w:t>
      </w:r>
      <w:r w:rsidR="00C71A23" w:rsidRPr="00F1477D">
        <w:rPr>
          <w:b/>
        </w:rPr>
        <w:t xml:space="preserve"> M7 </w:t>
      </w:r>
      <w:r w:rsidRPr="00F1477D">
        <w:rPr>
          <w:bCs/>
        </w:rPr>
        <w:t xml:space="preserve">is </w:t>
      </w:r>
      <w:r w:rsidRPr="00F1477D">
        <w:rPr>
          <w:b/>
        </w:rPr>
        <w:t>100 QAR</w:t>
      </w:r>
      <w:r w:rsidRPr="00F1477D">
        <w:rPr>
          <w:bCs/>
        </w:rPr>
        <w:t xml:space="preserve"> for adults. </w:t>
      </w:r>
    </w:p>
    <w:p w14:paraId="190A9F84" w14:textId="47F1D27A" w:rsidR="00C350F2" w:rsidRPr="00C350F2" w:rsidRDefault="00C350F2" w:rsidP="002448C8">
      <w:pPr>
        <w:pStyle w:val="ListParagraph"/>
        <w:numPr>
          <w:ilvl w:val="0"/>
          <w:numId w:val="3"/>
        </w:numPr>
        <w:spacing w:line="256" w:lineRule="auto"/>
        <w:rPr>
          <w:b/>
        </w:rPr>
      </w:pPr>
      <w:r w:rsidRPr="002D5079">
        <w:rPr>
          <w:bCs/>
        </w:rPr>
        <w:lastRenderedPageBreak/>
        <w:t xml:space="preserve">Entry to all sites, except the National Museum of Qatar and the Museum of Islamic Art, will continue to be free for Hayya card holders until </w:t>
      </w:r>
      <w:r w:rsidRPr="002448C8">
        <w:rPr>
          <w:b/>
        </w:rPr>
        <w:t>23rd January 2023.</w:t>
      </w:r>
      <w:r w:rsidRPr="002D5079">
        <w:rPr>
          <w:bCs/>
        </w:rPr>
        <w:t xml:space="preserve"> </w:t>
      </w:r>
    </w:p>
    <w:p w14:paraId="15086E5B" w14:textId="77777777" w:rsidR="00C350F2" w:rsidRDefault="00C350F2" w:rsidP="002448C8">
      <w:pPr>
        <w:spacing w:line="256" w:lineRule="auto"/>
      </w:pPr>
    </w:p>
    <w:p w14:paraId="3DB31461" w14:textId="6FEA92A3" w:rsidR="007C1632" w:rsidRPr="002448C8" w:rsidRDefault="007C1632" w:rsidP="002448C8">
      <w:pPr>
        <w:spacing w:line="256" w:lineRule="auto"/>
      </w:pPr>
      <w:r w:rsidRPr="002448C8">
        <w:t xml:space="preserve">All museums and galleries </w:t>
      </w:r>
      <w:r w:rsidR="00C55645" w:rsidRPr="002448C8">
        <w:t xml:space="preserve">will continue to </w:t>
      </w:r>
      <w:r w:rsidRPr="002448C8">
        <w:t xml:space="preserve">allow free entry to museum cafés, restaurants, and gift shops. </w:t>
      </w:r>
    </w:p>
    <w:p w14:paraId="1B9E8FF2" w14:textId="679E62B9" w:rsidR="009F6317" w:rsidRPr="00F1477D" w:rsidRDefault="009F6317" w:rsidP="009F6317">
      <w:pPr>
        <w:spacing w:line="256" w:lineRule="auto"/>
        <w:rPr>
          <w:b/>
        </w:rPr>
      </w:pPr>
    </w:p>
    <w:p w14:paraId="275E032A" w14:textId="35A2CA8F" w:rsidR="009F6317" w:rsidRPr="00F1477D" w:rsidRDefault="009F6317" w:rsidP="009F6317">
      <w:pPr>
        <w:spacing w:line="256" w:lineRule="auto"/>
        <w:rPr>
          <w:bCs/>
        </w:rPr>
      </w:pPr>
      <w:r w:rsidRPr="00F1477D">
        <w:rPr>
          <w:bCs/>
        </w:rPr>
        <w:t xml:space="preserve">Qatar Museums </w:t>
      </w:r>
      <w:r w:rsidR="00C350F2">
        <w:rPr>
          <w:bCs/>
        </w:rPr>
        <w:t>has now</w:t>
      </w:r>
      <w:r w:rsidR="00C350F2" w:rsidRPr="00F1477D">
        <w:rPr>
          <w:bCs/>
        </w:rPr>
        <w:t xml:space="preserve"> </w:t>
      </w:r>
      <w:r w:rsidRPr="00F1477D">
        <w:rPr>
          <w:bCs/>
        </w:rPr>
        <w:t xml:space="preserve">resumed regular </w:t>
      </w:r>
      <w:r w:rsidR="003D243B" w:rsidRPr="00F1477D">
        <w:rPr>
          <w:bCs/>
        </w:rPr>
        <w:t xml:space="preserve">opening </w:t>
      </w:r>
      <w:r w:rsidRPr="00F1477D">
        <w:rPr>
          <w:bCs/>
        </w:rPr>
        <w:t xml:space="preserve">hours, and unless otherwise indicated, all museums and galleries are open </w:t>
      </w:r>
      <w:r w:rsidR="003D243B" w:rsidRPr="00F1477D">
        <w:rPr>
          <w:bCs/>
        </w:rPr>
        <w:t>from:</w:t>
      </w:r>
    </w:p>
    <w:p w14:paraId="5CAC2F95" w14:textId="77777777" w:rsidR="009F6317" w:rsidRPr="00F1477D" w:rsidRDefault="009F6317" w:rsidP="009F6317">
      <w:pPr>
        <w:spacing w:line="256" w:lineRule="auto"/>
        <w:rPr>
          <w:bCs/>
        </w:rPr>
      </w:pPr>
    </w:p>
    <w:p w14:paraId="54AA525A" w14:textId="77777777" w:rsidR="009F6317" w:rsidRPr="00F1477D" w:rsidRDefault="009F6317" w:rsidP="009F6317">
      <w:pPr>
        <w:spacing w:line="256" w:lineRule="auto"/>
        <w:rPr>
          <w:b/>
        </w:rPr>
      </w:pPr>
      <w:r w:rsidRPr="00F1477D">
        <w:rPr>
          <w:b/>
        </w:rPr>
        <w:t>Saturday–Thursday: 9am–7pm</w:t>
      </w:r>
    </w:p>
    <w:p w14:paraId="25261DC4" w14:textId="77777777" w:rsidR="009F6317" w:rsidRPr="003D243B" w:rsidRDefault="009F6317" w:rsidP="009F6317">
      <w:pPr>
        <w:spacing w:line="256" w:lineRule="auto"/>
        <w:rPr>
          <w:b/>
        </w:rPr>
      </w:pPr>
      <w:r w:rsidRPr="00F1477D">
        <w:rPr>
          <w:b/>
        </w:rPr>
        <w:t>Fridays: 1.30–7pm</w:t>
      </w:r>
    </w:p>
    <w:p w14:paraId="42509E3A" w14:textId="4EDE406B" w:rsidR="009F6317" w:rsidRDefault="009F6317" w:rsidP="009F6317">
      <w:pPr>
        <w:spacing w:line="256" w:lineRule="auto"/>
        <w:rPr>
          <w:bCs/>
        </w:rPr>
      </w:pPr>
    </w:p>
    <w:p w14:paraId="3564BA21" w14:textId="4679994E" w:rsidR="00C350F2" w:rsidRPr="009F6317" w:rsidRDefault="00C350F2" w:rsidP="009F6317">
      <w:pPr>
        <w:spacing w:line="256" w:lineRule="auto"/>
        <w:rPr>
          <w:bCs/>
        </w:rPr>
      </w:pPr>
      <w:r w:rsidRPr="00C350F2">
        <w:rPr>
          <w:bCs/>
        </w:rPr>
        <w:t xml:space="preserve">With Corniche Street now fully reopened in both directions the Museum of Islamic Art and Al Riwaq gallery are now fully accessible by car, taxi or by one of Qatar Museums free shuttle buses. </w:t>
      </w:r>
    </w:p>
    <w:p w14:paraId="71454C67" w14:textId="77777777" w:rsidR="003D243B" w:rsidRDefault="003D243B" w:rsidP="009F6317">
      <w:pPr>
        <w:spacing w:line="256" w:lineRule="auto"/>
        <w:rPr>
          <w:bCs/>
        </w:rPr>
      </w:pPr>
    </w:p>
    <w:p w14:paraId="3115AB17" w14:textId="1695D875" w:rsidR="004B50CE" w:rsidRDefault="003D243B" w:rsidP="00B80862">
      <w:pPr>
        <w:jc w:val="both"/>
        <w:rPr>
          <w:bCs/>
        </w:rPr>
      </w:pPr>
      <w:r>
        <w:rPr>
          <w:bCs/>
        </w:rPr>
        <w:t>For more information, and to</w:t>
      </w:r>
      <w:r w:rsidR="00FF382B" w:rsidRPr="00FF382B">
        <w:rPr>
          <w:bCs/>
        </w:rPr>
        <w:t xml:space="preserve"> book and purchase museum tickets, please visit </w:t>
      </w:r>
      <w:hyperlink r:id="rId9" w:history="1">
        <w:r w:rsidR="00FF382B" w:rsidRPr="00DF3AB9">
          <w:rPr>
            <w:rStyle w:val="Hyperlink"/>
            <w:bCs/>
          </w:rPr>
          <w:t>www.qm.org.qa</w:t>
        </w:r>
      </w:hyperlink>
      <w:r w:rsidR="00FF382B">
        <w:rPr>
          <w:bCs/>
        </w:rPr>
        <w:t xml:space="preserve">. </w:t>
      </w:r>
    </w:p>
    <w:p w14:paraId="750F5D7E" w14:textId="77777777" w:rsidR="004350D6" w:rsidRDefault="004350D6" w:rsidP="00B16657">
      <w:pPr>
        <w:jc w:val="both"/>
        <w:rPr>
          <w:b/>
        </w:rPr>
      </w:pPr>
    </w:p>
    <w:p w14:paraId="6F031815" w14:textId="736B43A7" w:rsidR="00B16657" w:rsidRPr="00B16657" w:rsidRDefault="00B16657" w:rsidP="00B16657">
      <w:pPr>
        <w:jc w:val="both"/>
        <w:rPr>
          <w:b/>
        </w:rPr>
      </w:pPr>
      <w:r w:rsidRPr="00B16657">
        <w:rPr>
          <w:b/>
        </w:rPr>
        <w:t xml:space="preserve">About Qatar Museums </w:t>
      </w:r>
    </w:p>
    <w:p w14:paraId="64BFCBD9" w14:textId="77777777" w:rsidR="00B16657" w:rsidRPr="00B16657" w:rsidRDefault="00B16657" w:rsidP="00B16657">
      <w:pPr>
        <w:jc w:val="both"/>
        <w:rPr>
          <w:b/>
        </w:rPr>
      </w:pPr>
    </w:p>
    <w:p w14:paraId="5C8531FC" w14:textId="7DBE18F1" w:rsidR="00B16657" w:rsidRPr="003C5E2B" w:rsidRDefault="00B16657" w:rsidP="00B16657">
      <w:pPr>
        <w:jc w:val="both"/>
        <w:rPr>
          <w:rFonts w:ascii="Calibri" w:hAnsi="Calibri" w:cs="Calibri"/>
          <w:bCs/>
        </w:rPr>
      </w:pPr>
      <w:r w:rsidRPr="003C5E2B">
        <w:rPr>
          <w:rFonts w:ascii="Calibri" w:hAnsi="Calibri" w:cs="Calibri"/>
          <w:bCs/>
        </w:rPr>
        <w:t xml:space="preserve">Qatar Museums (QM), the nation's preeminent institution for art and culture, provides authentic and inspiring cultural experiences through a growing network of museums, heritage sites, festivals, public art installations, and programs. QM preserves, restores, and expands the nation's cultural offerings and historical sites, sharing art and culture from Qatar, the Middle East, North Africa, and South Asia (MENASA) region with the world and enriching the lives of citizens, residents, and visitors.  </w:t>
      </w:r>
    </w:p>
    <w:p w14:paraId="7CDB843C" w14:textId="77777777" w:rsidR="00B16657" w:rsidRPr="003C5E2B" w:rsidRDefault="00B16657" w:rsidP="00B16657">
      <w:pPr>
        <w:jc w:val="both"/>
        <w:rPr>
          <w:rFonts w:ascii="Calibri" w:hAnsi="Calibri" w:cs="Calibri"/>
          <w:bCs/>
        </w:rPr>
      </w:pPr>
    </w:p>
    <w:p w14:paraId="0C6CDD06" w14:textId="3349E942" w:rsidR="00B16657" w:rsidRPr="003C5E2B" w:rsidRDefault="00B16657" w:rsidP="00B16657">
      <w:pPr>
        <w:jc w:val="both"/>
        <w:rPr>
          <w:rFonts w:ascii="Calibri" w:hAnsi="Calibri" w:cs="Calibri"/>
          <w:bCs/>
        </w:rPr>
      </w:pPr>
      <w:r w:rsidRPr="003C5E2B">
        <w:rPr>
          <w:rFonts w:ascii="Calibri" w:hAnsi="Calibri" w:cs="Calibri"/>
          <w:bCs/>
        </w:rPr>
        <w:t xml:space="preserve">Under the patronage of His Highness the Amir, Sheikh Tamim bin Hamad Al Thani, and led by its Chairperson, Her Excellency Sheikha Al </w:t>
      </w:r>
      <w:proofErr w:type="spellStart"/>
      <w:r w:rsidRPr="003C5E2B">
        <w:rPr>
          <w:rFonts w:ascii="Calibri" w:hAnsi="Calibri" w:cs="Calibri"/>
          <w:bCs/>
        </w:rPr>
        <w:t>Mayassa</w:t>
      </w:r>
      <w:proofErr w:type="spellEnd"/>
      <w:r w:rsidRPr="003C5E2B">
        <w:rPr>
          <w:rFonts w:ascii="Calibri" w:hAnsi="Calibri" w:cs="Calibri"/>
          <w:bCs/>
        </w:rPr>
        <w:t xml:space="preserve"> bint Hamad bin Khalifa Al Thani, QM has made Qatar a vibrant </w:t>
      </w:r>
      <w:r w:rsidR="002448C8" w:rsidRPr="003C5E2B">
        <w:rPr>
          <w:rFonts w:ascii="Calibri" w:hAnsi="Calibri" w:cs="Calibri"/>
          <w:bCs/>
        </w:rPr>
        <w:t>centre</w:t>
      </w:r>
      <w:r w:rsidRPr="003C5E2B">
        <w:rPr>
          <w:rFonts w:ascii="Calibri" w:hAnsi="Calibri" w:cs="Calibri"/>
          <w:bCs/>
        </w:rPr>
        <w:t xml:space="preserve"> for the arts, culture, and education in the Middle East and beyond. QM is integral to the goal of developing an innovative, diverse, and progressive nation, bringing people together to ignite new thinking, spark critical cultural conversations, </w:t>
      </w:r>
      <w:r w:rsidR="002448C8" w:rsidRPr="003C5E2B">
        <w:rPr>
          <w:rFonts w:ascii="Calibri" w:hAnsi="Calibri" w:cs="Calibri"/>
          <w:bCs/>
        </w:rPr>
        <w:t>educate,</w:t>
      </w:r>
      <w:r w:rsidRPr="003C5E2B">
        <w:rPr>
          <w:rFonts w:ascii="Calibri" w:hAnsi="Calibri" w:cs="Calibri"/>
          <w:bCs/>
        </w:rPr>
        <w:t xml:space="preserve"> and encourage environmental</w:t>
      </w:r>
      <w:r w:rsidR="003C5E2B">
        <w:rPr>
          <w:rFonts w:ascii="Calibri" w:hAnsi="Calibri" w:cs="Calibri"/>
          <w:bCs/>
        </w:rPr>
        <w:t xml:space="preserve"> </w:t>
      </w:r>
      <w:r w:rsidRPr="003C5E2B">
        <w:rPr>
          <w:rFonts w:ascii="Calibri" w:hAnsi="Calibri" w:cs="Calibri"/>
          <w:bCs/>
        </w:rPr>
        <w:t xml:space="preserve">stewardship and sustainable practices, and amplify the voices of Qatar's people. Since its founding in 2005, QM has overseen the Museum of Islamic Art and MIA Park, Mathaf: Arab Museum of Modern Art, the National Museum of Qatar, QM Gallery Al Riwaq, QM Gallery Katara, and the </w:t>
      </w:r>
      <w:proofErr w:type="spellStart"/>
      <w:r w:rsidRPr="003C5E2B">
        <w:rPr>
          <w:rFonts w:ascii="Calibri" w:hAnsi="Calibri" w:cs="Calibri"/>
          <w:bCs/>
        </w:rPr>
        <w:t>Tasweer</w:t>
      </w:r>
      <w:proofErr w:type="spellEnd"/>
      <w:r w:rsidRPr="003C5E2B">
        <w:rPr>
          <w:rFonts w:ascii="Calibri" w:hAnsi="Calibri" w:cs="Calibri"/>
          <w:bCs/>
        </w:rPr>
        <w:t xml:space="preserve"> Qatar Photo Festival. Future projects include the soon to open 3-2-1 Qatar </w:t>
      </w:r>
      <w:r w:rsidR="002448C8" w:rsidRPr="003C5E2B">
        <w:rPr>
          <w:rFonts w:ascii="Calibri" w:hAnsi="Calibri" w:cs="Calibri"/>
          <w:bCs/>
        </w:rPr>
        <w:t>Olym</w:t>
      </w:r>
      <w:r w:rsidR="002448C8">
        <w:rPr>
          <w:rFonts w:ascii="Calibri" w:hAnsi="Calibri" w:cs="Calibri"/>
          <w:bCs/>
        </w:rPr>
        <w:t>p</w:t>
      </w:r>
      <w:r w:rsidR="002448C8" w:rsidRPr="003C5E2B">
        <w:rPr>
          <w:rFonts w:ascii="Calibri" w:hAnsi="Calibri" w:cs="Calibri"/>
          <w:bCs/>
        </w:rPr>
        <w:t>ic</w:t>
      </w:r>
      <w:r w:rsidRPr="003C5E2B">
        <w:rPr>
          <w:rFonts w:ascii="Calibri" w:hAnsi="Calibri" w:cs="Calibri"/>
          <w:bCs/>
        </w:rPr>
        <w:t xml:space="preserve"> and Sports Museum, and </w:t>
      </w:r>
      <w:proofErr w:type="spellStart"/>
      <w:r w:rsidRPr="003C5E2B">
        <w:rPr>
          <w:rFonts w:ascii="Calibri" w:hAnsi="Calibri" w:cs="Calibri"/>
          <w:bCs/>
        </w:rPr>
        <w:t>Dadu</w:t>
      </w:r>
      <w:proofErr w:type="spellEnd"/>
      <w:r w:rsidRPr="003C5E2B">
        <w:rPr>
          <w:rFonts w:ascii="Calibri" w:hAnsi="Calibri" w:cs="Calibri"/>
          <w:bCs/>
        </w:rPr>
        <w:t xml:space="preserve">, Children's Museum of Qatar.  </w:t>
      </w:r>
    </w:p>
    <w:p w14:paraId="7A2CA6B7" w14:textId="4E229BBF" w:rsidR="00B16657" w:rsidRPr="003C5E2B" w:rsidRDefault="00B16657" w:rsidP="00B16657">
      <w:pPr>
        <w:jc w:val="both"/>
        <w:rPr>
          <w:rFonts w:ascii="Calibri" w:hAnsi="Calibri" w:cs="Calibri"/>
          <w:bCs/>
        </w:rPr>
      </w:pPr>
    </w:p>
    <w:p w14:paraId="1E04A1A9" w14:textId="5A61A580" w:rsidR="00B16657" w:rsidRPr="003C5E2B" w:rsidRDefault="00B16657" w:rsidP="00B16657">
      <w:pPr>
        <w:jc w:val="both"/>
        <w:rPr>
          <w:rFonts w:ascii="Calibri" w:hAnsi="Calibri" w:cs="Calibri"/>
          <w:bCs/>
        </w:rPr>
      </w:pPr>
      <w:r w:rsidRPr="003C5E2B">
        <w:rPr>
          <w:rFonts w:ascii="Calibri" w:hAnsi="Calibri" w:cs="Calibri"/>
          <w:bCs/>
        </w:rPr>
        <w:t xml:space="preserve">Through its newly created Creative Hub, QM also initiates and supports projects—such as the Fire Station Artist in Residence, the </w:t>
      </w:r>
      <w:proofErr w:type="spellStart"/>
      <w:r w:rsidRPr="003C5E2B">
        <w:rPr>
          <w:rFonts w:ascii="Calibri" w:hAnsi="Calibri" w:cs="Calibri"/>
          <w:bCs/>
        </w:rPr>
        <w:t>Tasweer</w:t>
      </w:r>
      <w:proofErr w:type="spellEnd"/>
      <w:r w:rsidRPr="003C5E2B">
        <w:rPr>
          <w:rFonts w:ascii="Calibri" w:hAnsi="Calibri" w:cs="Calibri"/>
          <w:bCs/>
        </w:rPr>
        <w:t xml:space="preserve"> Qatar Photo Festival and the creative hub </w:t>
      </w:r>
      <w:r w:rsidRPr="003C5E2B">
        <w:rPr>
          <w:rFonts w:ascii="Calibri" w:hAnsi="Calibri" w:cs="Calibri"/>
          <w:bCs/>
        </w:rPr>
        <w:lastRenderedPageBreak/>
        <w:t xml:space="preserve">for innovation, </w:t>
      </w:r>
      <w:r w:rsidR="002448C8" w:rsidRPr="003C5E2B">
        <w:rPr>
          <w:rFonts w:ascii="Calibri" w:hAnsi="Calibri" w:cs="Calibri"/>
          <w:bCs/>
        </w:rPr>
        <w:t>fashion,</w:t>
      </w:r>
      <w:r w:rsidRPr="003C5E2B">
        <w:rPr>
          <w:rFonts w:ascii="Calibri" w:hAnsi="Calibri" w:cs="Calibri"/>
          <w:bCs/>
        </w:rPr>
        <w:t xml:space="preserve"> and design M7—that nurture artistic talent and create opportunities to build a strong and sustainable cultural infrastructure.  </w:t>
      </w:r>
    </w:p>
    <w:p w14:paraId="51105F2F" w14:textId="69707226" w:rsidR="00B16657" w:rsidRPr="003C5E2B" w:rsidRDefault="00B16657" w:rsidP="00B16657">
      <w:pPr>
        <w:jc w:val="both"/>
        <w:rPr>
          <w:rFonts w:ascii="Calibri" w:hAnsi="Calibri" w:cs="Calibri"/>
          <w:bCs/>
        </w:rPr>
      </w:pPr>
    </w:p>
    <w:p w14:paraId="78B88C6A" w14:textId="4DBAE91B" w:rsidR="00B16657" w:rsidRPr="003C5E2B" w:rsidRDefault="00B16657" w:rsidP="00B16657">
      <w:pPr>
        <w:pStyle w:val="paragraph"/>
        <w:spacing w:before="0" w:beforeAutospacing="0" w:after="0" w:afterAutospacing="0"/>
        <w:textAlignment w:val="baseline"/>
        <w:rPr>
          <w:rFonts w:ascii="Calibri" w:hAnsi="Calibri" w:cs="Calibri"/>
          <w:bCs/>
        </w:rPr>
      </w:pPr>
      <w:r w:rsidRPr="003C5E2B">
        <w:rPr>
          <w:rFonts w:ascii="Calibri" w:hAnsi="Calibri" w:cs="Calibri"/>
          <w:bCs/>
        </w:rPr>
        <w:t xml:space="preserve">Animating everything that Qatar Museums does is an authentic connection to Qatar and its heritage, a steadfast commitment to inclusivity and accessibility, and a belief in creating value through invention. </w:t>
      </w:r>
    </w:p>
    <w:p w14:paraId="38E1AFF8" w14:textId="77777777" w:rsidR="00B16657" w:rsidRPr="003C5E2B" w:rsidRDefault="00B16657" w:rsidP="00B16657">
      <w:pPr>
        <w:pStyle w:val="paragraph"/>
        <w:spacing w:before="0" w:beforeAutospacing="0" w:after="0" w:afterAutospacing="0"/>
        <w:textAlignment w:val="baseline"/>
        <w:rPr>
          <w:rFonts w:ascii="Calibri" w:hAnsi="Calibri" w:cs="Calibri"/>
          <w:bCs/>
          <w:sz w:val="18"/>
          <w:szCs w:val="18"/>
        </w:rPr>
      </w:pPr>
      <w:r w:rsidRPr="003C5E2B">
        <w:rPr>
          <w:rStyle w:val="eop"/>
          <w:rFonts w:ascii="Calibri" w:hAnsi="Calibri" w:cs="Calibri"/>
          <w:bCs/>
          <w:sz w:val="22"/>
          <w:szCs w:val="22"/>
        </w:rPr>
        <w:t> </w:t>
      </w:r>
    </w:p>
    <w:p w14:paraId="73B518A1" w14:textId="74B01B94" w:rsidR="00654CC9" w:rsidRPr="0028564C" w:rsidRDefault="00654CC9" w:rsidP="00B80862">
      <w:pPr>
        <w:jc w:val="both"/>
      </w:pPr>
    </w:p>
    <w:p w14:paraId="231EED16" w14:textId="2D80A15C" w:rsidR="00654CC9" w:rsidRPr="0028564C" w:rsidRDefault="00654CC9" w:rsidP="00B80862">
      <w:pPr>
        <w:jc w:val="both"/>
      </w:pPr>
    </w:p>
    <w:p w14:paraId="3ABB0AAF" w14:textId="40B70F6E" w:rsidR="00654CC9" w:rsidRPr="0028564C" w:rsidRDefault="00654CC9" w:rsidP="00B80862">
      <w:pPr>
        <w:jc w:val="both"/>
      </w:pPr>
    </w:p>
    <w:p w14:paraId="3A6AD00D" w14:textId="77777777" w:rsidR="00207977" w:rsidRPr="0028564C" w:rsidRDefault="00207977"/>
    <w:sectPr w:rsidR="00207977" w:rsidRPr="00285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gBleu Empire Bold">
    <w:altName w:val="Cambria"/>
    <w:panose1 w:val="00000000000000000000"/>
    <w:charset w:val="00"/>
    <w:family w:val="roman"/>
    <w:notTrueType/>
    <w:pitch w:val="variable"/>
    <w:sig w:usb0="00000207" w:usb1="00000001"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KFGQPC KSA Regular">
    <w:altName w:val="Arial"/>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68"/>
    <w:multiLevelType w:val="multilevel"/>
    <w:tmpl w:val="5E6E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6B8A"/>
    <w:multiLevelType w:val="hybridMultilevel"/>
    <w:tmpl w:val="18AE383C"/>
    <w:lvl w:ilvl="0" w:tplc="D8F4C8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61019"/>
    <w:multiLevelType w:val="hybridMultilevel"/>
    <w:tmpl w:val="854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517621">
    <w:abstractNumId w:val="0"/>
  </w:num>
  <w:num w:numId="2" w16cid:durableId="1459683467">
    <w:abstractNumId w:val="2"/>
  </w:num>
  <w:num w:numId="3" w16cid:durableId="24519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2"/>
    <w:rsid w:val="000156E3"/>
    <w:rsid w:val="000919D7"/>
    <w:rsid w:val="00091C9C"/>
    <w:rsid w:val="000A6D14"/>
    <w:rsid w:val="000B5A7E"/>
    <w:rsid w:val="000C779D"/>
    <w:rsid w:val="0010470E"/>
    <w:rsid w:val="00133547"/>
    <w:rsid w:val="00134CCC"/>
    <w:rsid w:val="001705A1"/>
    <w:rsid w:val="00182AF2"/>
    <w:rsid w:val="001A38D7"/>
    <w:rsid w:val="001B7F52"/>
    <w:rsid w:val="001C1412"/>
    <w:rsid w:val="001C3BEB"/>
    <w:rsid w:val="001F4666"/>
    <w:rsid w:val="00200E5E"/>
    <w:rsid w:val="00207977"/>
    <w:rsid w:val="002162C2"/>
    <w:rsid w:val="002448C8"/>
    <w:rsid w:val="00247FE8"/>
    <w:rsid w:val="00275944"/>
    <w:rsid w:val="002778C5"/>
    <w:rsid w:val="0028564C"/>
    <w:rsid w:val="002A513F"/>
    <w:rsid w:val="002A6BFB"/>
    <w:rsid w:val="002C3960"/>
    <w:rsid w:val="002C3AE0"/>
    <w:rsid w:val="002C56C4"/>
    <w:rsid w:val="002C5DA8"/>
    <w:rsid w:val="002D5079"/>
    <w:rsid w:val="002F77D0"/>
    <w:rsid w:val="00316A6D"/>
    <w:rsid w:val="00341113"/>
    <w:rsid w:val="0034347D"/>
    <w:rsid w:val="00343BAC"/>
    <w:rsid w:val="00370514"/>
    <w:rsid w:val="00377A9D"/>
    <w:rsid w:val="003B3FE7"/>
    <w:rsid w:val="003C5E2B"/>
    <w:rsid w:val="003D243B"/>
    <w:rsid w:val="00415F60"/>
    <w:rsid w:val="004219F7"/>
    <w:rsid w:val="004350D6"/>
    <w:rsid w:val="004363D2"/>
    <w:rsid w:val="00471243"/>
    <w:rsid w:val="00490A8D"/>
    <w:rsid w:val="004B50CE"/>
    <w:rsid w:val="00503873"/>
    <w:rsid w:val="005253CC"/>
    <w:rsid w:val="00536078"/>
    <w:rsid w:val="00577D0C"/>
    <w:rsid w:val="00587EE0"/>
    <w:rsid w:val="005C58CB"/>
    <w:rsid w:val="005C5E8F"/>
    <w:rsid w:val="005E11AF"/>
    <w:rsid w:val="005E6BC3"/>
    <w:rsid w:val="005F4347"/>
    <w:rsid w:val="006347CD"/>
    <w:rsid w:val="006433F6"/>
    <w:rsid w:val="00654CC9"/>
    <w:rsid w:val="00656028"/>
    <w:rsid w:val="00681C94"/>
    <w:rsid w:val="0069155A"/>
    <w:rsid w:val="006B48EE"/>
    <w:rsid w:val="006D1CB5"/>
    <w:rsid w:val="00703FA7"/>
    <w:rsid w:val="00735172"/>
    <w:rsid w:val="00744578"/>
    <w:rsid w:val="00763EA5"/>
    <w:rsid w:val="007871F9"/>
    <w:rsid w:val="00796ADF"/>
    <w:rsid w:val="00796AEB"/>
    <w:rsid w:val="007C1632"/>
    <w:rsid w:val="0080698D"/>
    <w:rsid w:val="008248EB"/>
    <w:rsid w:val="00836CED"/>
    <w:rsid w:val="00851C56"/>
    <w:rsid w:val="008559B9"/>
    <w:rsid w:val="008579CF"/>
    <w:rsid w:val="00874D16"/>
    <w:rsid w:val="00892D1D"/>
    <w:rsid w:val="008A7D15"/>
    <w:rsid w:val="008C0177"/>
    <w:rsid w:val="008C4474"/>
    <w:rsid w:val="00937EF2"/>
    <w:rsid w:val="00950E86"/>
    <w:rsid w:val="00970CAE"/>
    <w:rsid w:val="0098336B"/>
    <w:rsid w:val="0099305D"/>
    <w:rsid w:val="009A53C0"/>
    <w:rsid w:val="009A6006"/>
    <w:rsid w:val="009A76F4"/>
    <w:rsid w:val="009C7190"/>
    <w:rsid w:val="009D3B42"/>
    <w:rsid w:val="009D7314"/>
    <w:rsid w:val="009E744B"/>
    <w:rsid w:val="009F6317"/>
    <w:rsid w:val="00A110B7"/>
    <w:rsid w:val="00A24F65"/>
    <w:rsid w:val="00A305EE"/>
    <w:rsid w:val="00A51315"/>
    <w:rsid w:val="00A77F7B"/>
    <w:rsid w:val="00AB2086"/>
    <w:rsid w:val="00AC4CE5"/>
    <w:rsid w:val="00AE50CB"/>
    <w:rsid w:val="00B16657"/>
    <w:rsid w:val="00B22075"/>
    <w:rsid w:val="00B32BD1"/>
    <w:rsid w:val="00B423A1"/>
    <w:rsid w:val="00B47EDA"/>
    <w:rsid w:val="00B5570D"/>
    <w:rsid w:val="00B80862"/>
    <w:rsid w:val="00BC48C9"/>
    <w:rsid w:val="00BD720A"/>
    <w:rsid w:val="00C07111"/>
    <w:rsid w:val="00C3086F"/>
    <w:rsid w:val="00C350F2"/>
    <w:rsid w:val="00C5338C"/>
    <w:rsid w:val="00C55645"/>
    <w:rsid w:val="00C63E6D"/>
    <w:rsid w:val="00C71A23"/>
    <w:rsid w:val="00C91A78"/>
    <w:rsid w:val="00CC529F"/>
    <w:rsid w:val="00CD7074"/>
    <w:rsid w:val="00CE22C2"/>
    <w:rsid w:val="00CF53F1"/>
    <w:rsid w:val="00CF5A5B"/>
    <w:rsid w:val="00D073BA"/>
    <w:rsid w:val="00D077FE"/>
    <w:rsid w:val="00D14F57"/>
    <w:rsid w:val="00D45DF6"/>
    <w:rsid w:val="00D67AF5"/>
    <w:rsid w:val="00D76212"/>
    <w:rsid w:val="00D81E31"/>
    <w:rsid w:val="00D86364"/>
    <w:rsid w:val="00DC02B1"/>
    <w:rsid w:val="00DD79DF"/>
    <w:rsid w:val="00E3369B"/>
    <w:rsid w:val="00E40F22"/>
    <w:rsid w:val="00E91FCD"/>
    <w:rsid w:val="00EB1F2B"/>
    <w:rsid w:val="00ED10F8"/>
    <w:rsid w:val="00EF127E"/>
    <w:rsid w:val="00F02A91"/>
    <w:rsid w:val="00F044E0"/>
    <w:rsid w:val="00F1477D"/>
    <w:rsid w:val="00F32FB4"/>
    <w:rsid w:val="00F86E79"/>
    <w:rsid w:val="00FD2F59"/>
    <w:rsid w:val="00FE2D15"/>
    <w:rsid w:val="00FF1556"/>
    <w:rsid w:val="00FF3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5BD"/>
  <w15:chartTrackingRefBased/>
  <w15:docId w15:val="{6DA921F9-CBE5-418D-9D6C-807833B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rsid w:val="00B80862"/>
    <w:pPr>
      <w:outlineLvl w:val="0"/>
    </w:pPr>
    <w:rPr>
      <w:rFonts w:ascii="SangBleu Empire Bold" w:hAnsi="SangBleu Empire Bold"/>
      <w:b/>
      <w:bCs/>
      <w:color w:val="8A1538"/>
      <w:sz w:val="100"/>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862"/>
    <w:rPr>
      <w:rFonts w:ascii="SangBleu Empire Bold" w:hAnsi="SangBleu Empire Bold"/>
      <w:b/>
      <w:bCs/>
      <w:color w:val="8A1538"/>
      <w:kern w:val="24"/>
      <w:sz w:val="100"/>
      <w:szCs w:val="56"/>
    </w:rPr>
  </w:style>
  <w:style w:type="character" w:styleId="CommentReference">
    <w:name w:val="annotation reference"/>
    <w:basedOn w:val="DefaultParagraphFont"/>
    <w:uiPriority w:val="99"/>
    <w:semiHidden/>
    <w:unhideWhenUsed/>
    <w:rsid w:val="00B80862"/>
    <w:rPr>
      <w:sz w:val="16"/>
      <w:szCs w:val="16"/>
    </w:rPr>
  </w:style>
  <w:style w:type="paragraph" w:styleId="CommentText">
    <w:name w:val="annotation text"/>
    <w:basedOn w:val="Normal"/>
    <w:link w:val="CommentTextChar"/>
    <w:uiPriority w:val="99"/>
    <w:unhideWhenUsed/>
    <w:rsid w:val="00B80862"/>
    <w:rPr>
      <w:sz w:val="20"/>
      <w:szCs w:val="20"/>
    </w:rPr>
  </w:style>
  <w:style w:type="character" w:customStyle="1" w:styleId="CommentTextChar">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rsid w:val="00B80862"/>
    <w:rPr>
      <w:color w:val="0563C1" w:themeColor="hyperlink"/>
      <w:u w:val="single"/>
    </w:rPr>
  </w:style>
  <w:style w:type="character" w:customStyle="1" w:styleId="KSARChar">
    <w:name w:val="KSA_R Char"/>
    <w:basedOn w:val="DefaultParagraphFont"/>
    <w:link w:val="KSAR"/>
    <w:locked/>
    <w:rsid w:val="00B80862"/>
    <w:rPr>
      <w:rFonts w:ascii="Book Antiqua" w:hAnsi="Book Antiqua" w:cs="KFGQPC KSA Regular"/>
      <w:sz w:val="32"/>
      <w:szCs w:val="32"/>
      <w:lang w:eastAsia="ar"/>
    </w:rPr>
  </w:style>
  <w:style w:type="paragraph" w:customStyle="1" w:styleId="KSAR">
    <w:name w:val="KSA_R"/>
    <w:link w:val="KSARChar"/>
    <w:qFormat/>
    <w:rsid w:val="00B80862"/>
    <w:pPr>
      <w:bidi/>
      <w:spacing w:line="256" w:lineRule="auto"/>
      <w:jc w:val="both"/>
    </w:pPr>
    <w:rPr>
      <w:rFonts w:ascii="Book Antiqua" w:hAnsi="Book Antiqua" w:cs="KFGQPC KSA Regular"/>
      <w:sz w:val="32"/>
      <w:szCs w:val="32"/>
      <w:lang w:eastAsia="ar"/>
    </w:rPr>
  </w:style>
  <w:style w:type="paragraph" w:styleId="BalloonText">
    <w:name w:val="Balloon Text"/>
    <w:basedOn w:val="Normal"/>
    <w:link w:val="BalloonTextChar"/>
    <w:uiPriority w:val="99"/>
    <w:semiHidden/>
    <w:unhideWhenUsed/>
    <w:rsid w:val="00B8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2"/>
    <w:rPr>
      <w:rFonts w:ascii="Segoe UI" w:hAnsi="Segoe UI" w:cs="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unhideWhenUsed/>
    <w:rsid w:val="009A76F4"/>
    <w:rPr>
      <w:b/>
      <w:bCs/>
    </w:rPr>
  </w:style>
  <w:style w:type="character" w:customStyle="1" w:styleId="CommentSubjectChar">
    <w:name w:val="Comment Subject Char"/>
    <w:basedOn w:val="CommentTextChar"/>
    <w:link w:val="CommentSubject"/>
    <w:uiPriority w:val="99"/>
    <w:semiHidden/>
    <w:rsid w:val="009A76F4"/>
    <w:rPr>
      <w:b/>
      <w:bCs/>
      <w:color w:val="000000" w:themeColor="text1"/>
      <w:kern w:val="24"/>
      <w:sz w:val="20"/>
      <w:szCs w:val="20"/>
      <w:lang w:val="en-GB"/>
    </w:rPr>
  </w:style>
  <w:style w:type="paragraph" w:styleId="Revision">
    <w:name w:val="Revision"/>
    <w:hidden/>
    <w:uiPriority w:val="99"/>
    <w:semiHidden/>
    <w:rsid w:val="00796ADF"/>
    <w:pPr>
      <w:spacing w:after="0" w:line="240" w:lineRule="auto"/>
    </w:pPr>
    <w:rPr>
      <w:color w:val="000000" w:themeColor="text1"/>
      <w:kern w:val="24"/>
      <w:sz w:val="24"/>
      <w:szCs w:val="24"/>
      <w:lang w:val="en-GB"/>
    </w:rPr>
  </w:style>
  <w:style w:type="character" w:customStyle="1" w:styleId="UnresolvedMention1">
    <w:name w:val="Unresolved Mention1"/>
    <w:basedOn w:val="DefaultParagraphFont"/>
    <w:uiPriority w:val="99"/>
    <w:semiHidden/>
    <w:unhideWhenUsed/>
    <w:rsid w:val="004219F7"/>
    <w:rPr>
      <w:color w:val="605E5C"/>
      <w:shd w:val="clear" w:color="auto" w:fill="E1DFDD"/>
    </w:rPr>
  </w:style>
  <w:style w:type="character" w:styleId="FollowedHyperlink">
    <w:name w:val="FollowedHyperlink"/>
    <w:basedOn w:val="DefaultParagraphFont"/>
    <w:uiPriority w:val="99"/>
    <w:semiHidden/>
    <w:unhideWhenUsed/>
    <w:rsid w:val="00182AF2"/>
    <w:rPr>
      <w:color w:val="954F72" w:themeColor="followedHyperlink"/>
      <w:u w:val="single"/>
    </w:rPr>
  </w:style>
  <w:style w:type="paragraph" w:styleId="NormalWeb">
    <w:name w:val="Normal (Web)"/>
    <w:basedOn w:val="Normal"/>
    <w:uiPriority w:val="99"/>
    <w:unhideWhenUsed/>
    <w:rsid w:val="00CF53F1"/>
    <w:pPr>
      <w:spacing w:before="100" w:beforeAutospacing="1" w:after="100" w:afterAutospacing="1"/>
    </w:pPr>
    <w:rPr>
      <w:rFonts w:ascii="Times New Roman" w:eastAsia="Times New Roman" w:hAnsi="Times New Roman" w:cs="Times New Roman"/>
      <w:color w:val="auto"/>
      <w:kern w:val="0"/>
      <w:lang w:val="en-US"/>
    </w:rPr>
  </w:style>
  <w:style w:type="character" w:styleId="UnresolvedMention">
    <w:name w:val="Unresolved Mention"/>
    <w:basedOn w:val="DefaultParagraphFont"/>
    <w:uiPriority w:val="99"/>
    <w:semiHidden/>
    <w:unhideWhenUsed/>
    <w:rsid w:val="00F86E79"/>
    <w:rPr>
      <w:color w:val="605E5C"/>
      <w:shd w:val="clear" w:color="auto" w:fill="E1DFDD"/>
    </w:rPr>
  </w:style>
  <w:style w:type="paragraph" w:customStyle="1" w:styleId="paragraph">
    <w:name w:val="paragraph"/>
    <w:basedOn w:val="Normal"/>
    <w:rsid w:val="00B16657"/>
    <w:pPr>
      <w:spacing w:before="100" w:beforeAutospacing="1" w:after="100" w:afterAutospacing="1"/>
    </w:pPr>
    <w:rPr>
      <w:rFonts w:ascii="Times New Roman" w:eastAsia="Times New Roman" w:hAnsi="Times New Roman" w:cs="Times New Roman"/>
      <w:color w:val="auto"/>
      <w:kern w:val="0"/>
      <w:lang w:val="en-US"/>
    </w:rPr>
  </w:style>
  <w:style w:type="character" w:customStyle="1" w:styleId="normaltextrun">
    <w:name w:val="normaltextrun"/>
    <w:basedOn w:val="DefaultParagraphFont"/>
    <w:rsid w:val="00B16657"/>
  </w:style>
  <w:style w:type="character" w:customStyle="1" w:styleId="eop">
    <w:name w:val="eop"/>
    <w:basedOn w:val="DefaultParagraphFont"/>
    <w:rsid w:val="00B16657"/>
  </w:style>
  <w:style w:type="paragraph" w:styleId="ListParagraph">
    <w:name w:val="List Paragraph"/>
    <w:basedOn w:val="Normal"/>
    <w:uiPriority w:val="34"/>
    <w:qFormat/>
    <w:rsid w:val="0089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019">
      <w:bodyDiv w:val="1"/>
      <w:marLeft w:val="0"/>
      <w:marRight w:val="0"/>
      <w:marTop w:val="0"/>
      <w:marBottom w:val="0"/>
      <w:divBdr>
        <w:top w:val="none" w:sz="0" w:space="0" w:color="auto"/>
        <w:left w:val="none" w:sz="0" w:space="0" w:color="auto"/>
        <w:bottom w:val="none" w:sz="0" w:space="0" w:color="auto"/>
        <w:right w:val="none" w:sz="0" w:space="0" w:color="auto"/>
      </w:divBdr>
    </w:div>
    <w:div w:id="167256086">
      <w:bodyDiv w:val="1"/>
      <w:marLeft w:val="0"/>
      <w:marRight w:val="0"/>
      <w:marTop w:val="0"/>
      <w:marBottom w:val="0"/>
      <w:divBdr>
        <w:top w:val="none" w:sz="0" w:space="0" w:color="auto"/>
        <w:left w:val="none" w:sz="0" w:space="0" w:color="auto"/>
        <w:bottom w:val="none" w:sz="0" w:space="0" w:color="auto"/>
        <w:right w:val="none" w:sz="0" w:space="0" w:color="auto"/>
      </w:divBdr>
      <w:divsChild>
        <w:div w:id="20911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44148">
              <w:marLeft w:val="0"/>
              <w:marRight w:val="0"/>
              <w:marTop w:val="0"/>
              <w:marBottom w:val="0"/>
              <w:divBdr>
                <w:top w:val="none" w:sz="0" w:space="0" w:color="auto"/>
                <w:left w:val="none" w:sz="0" w:space="0" w:color="auto"/>
                <w:bottom w:val="none" w:sz="0" w:space="0" w:color="auto"/>
                <w:right w:val="none" w:sz="0" w:space="0" w:color="auto"/>
              </w:divBdr>
              <w:divsChild>
                <w:div w:id="1202745435">
                  <w:marLeft w:val="0"/>
                  <w:marRight w:val="0"/>
                  <w:marTop w:val="0"/>
                  <w:marBottom w:val="0"/>
                  <w:divBdr>
                    <w:top w:val="none" w:sz="0" w:space="0" w:color="auto"/>
                    <w:left w:val="none" w:sz="0" w:space="0" w:color="auto"/>
                    <w:bottom w:val="none" w:sz="0" w:space="0" w:color="auto"/>
                    <w:right w:val="none" w:sz="0" w:space="0" w:color="auto"/>
                  </w:divBdr>
                  <w:divsChild>
                    <w:div w:id="777994316">
                      <w:marLeft w:val="0"/>
                      <w:marRight w:val="0"/>
                      <w:marTop w:val="0"/>
                      <w:marBottom w:val="0"/>
                      <w:divBdr>
                        <w:top w:val="none" w:sz="0" w:space="0" w:color="auto"/>
                        <w:left w:val="none" w:sz="0" w:space="0" w:color="auto"/>
                        <w:bottom w:val="none" w:sz="0" w:space="0" w:color="auto"/>
                        <w:right w:val="none" w:sz="0" w:space="0" w:color="auto"/>
                      </w:divBdr>
                      <w:divsChild>
                        <w:div w:id="433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3475">
      <w:bodyDiv w:val="1"/>
      <w:marLeft w:val="0"/>
      <w:marRight w:val="0"/>
      <w:marTop w:val="0"/>
      <w:marBottom w:val="0"/>
      <w:divBdr>
        <w:top w:val="none" w:sz="0" w:space="0" w:color="auto"/>
        <w:left w:val="none" w:sz="0" w:space="0" w:color="auto"/>
        <w:bottom w:val="none" w:sz="0" w:space="0" w:color="auto"/>
        <w:right w:val="none" w:sz="0" w:space="0" w:color="auto"/>
      </w:divBdr>
      <w:divsChild>
        <w:div w:id="190804794">
          <w:marLeft w:val="0"/>
          <w:marRight w:val="0"/>
          <w:marTop w:val="0"/>
          <w:marBottom w:val="0"/>
          <w:divBdr>
            <w:top w:val="none" w:sz="0" w:space="0" w:color="auto"/>
            <w:left w:val="none" w:sz="0" w:space="0" w:color="auto"/>
            <w:bottom w:val="none" w:sz="0" w:space="0" w:color="auto"/>
            <w:right w:val="none" w:sz="0" w:space="0" w:color="auto"/>
          </w:divBdr>
        </w:div>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 w:id="523445908">
          <w:marLeft w:val="0"/>
          <w:marRight w:val="0"/>
          <w:marTop w:val="0"/>
          <w:marBottom w:val="0"/>
          <w:divBdr>
            <w:top w:val="none" w:sz="0" w:space="0" w:color="auto"/>
            <w:left w:val="none" w:sz="0" w:space="0" w:color="auto"/>
            <w:bottom w:val="none" w:sz="0" w:space="0" w:color="auto"/>
            <w:right w:val="none" w:sz="0" w:space="0" w:color="auto"/>
          </w:divBdr>
        </w:div>
        <w:div w:id="331877629">
          <w:marLeft w:val="0"/>
          <w:marRight w:val="0"/>
          <w:marTop w:val="0"/>
          <w:marBottom w:val="0"/>
          <w:divBdr>
            <w:top w:val="none" w:sz="0" w:space="0" w:color="auto"/>
            <w:left w:val="none" w:sz="0" w:space="0" w:color="auto"/>
            <w:bottom w:val="none" w:sz="0" w:space="0" w:color="auto"/>
            <w:right w:val="none" w:sz="0" w:space="0" w:color="auto"/>
          </w:divBdr>
        </w:div>
        <w:div w:id="1635523176">
          <w:marLeft w:val="0"/>
          <w:marRight w:val="0"/>
          <w:marTop w:val="0"/>
          <w:marBottom w:val="0"/>
          <w:divBdr>
            <w:top w:val="none" w:sz="0" w:space="0" w:color="auto"/>
            <w:left w:val="none" w:sz="0" w:space="0" w:color="auto"/>
            <w:bottom w:val="none" w:sz="0" w:space="0" w:color="auto"/>
            <w:right w:val="none" w:sz="0" w:space="0" w:color="auto"/>
          </w:divBdr>
        </w:div>
        <w:div w:id="691222532">
          <w:marLeft w:val="0"/>
          <w:marRight w:val="0"/>
          <w:marTop w:val="0"/>
          <w:marBottom w:val="0"/>
          <w:divBdr>
            <w:top w:val="none" w:sz="0" w:space="0" w:color="auto"/>
            <w:left w:val="none" w:sz="0" w:space="0" w:color="auto"/>
            <w:bottom w:val="none" w:sz="0" w:space="0" w:color="auto"/>
            <w:right w:val="none" w:sz="0" w:space="0" w:color="auto"/>
          </w:divBdr>
        </w:div>
      </w:divsChild>
    </w:div>
    <w:div w:id="562906957">
      <w:bodyDiv w:val="1"/>
      <w:marLeft w:val="0"/>
      <w:marRight w:val="0"/>
      <w:marTop w:val="0"/>
      <w:marBottom w:val="0"/>
      <w:divBdr>
        <w:top w:val="none" w:sz="0" w:space="0" w:color="auto"/>
        <w:left w:val="none" w:sz="0" w:space="0" w:color="auto"/>
        <w:bottom w:val="none" w:sz="0" w:space="0" w:color="auto"/>
        <w:right w:val="none" w:sz="0" w:space="0" w:color="auto"/>
      </w:divBdr>
      <w:divsChild>
        <w:div w:id="623654021">
          <w:marLeft w:val="0"/>
          <w:marRight w:val="0"/>
          <w:marTop w:val="0"/>
          <w:marBottom w:val="0"/>
          <w:divBdr>
            <w:top w:val="none" w:sz="0" w:space="0" w:color="auto"/>
            <w:left w:val="none" w:sz="0" w:space="0" w:color="auto"/>
            <w:bottom w:val="none" w:sz="0" w:space="0" w:color="auto"/>
            <w:right w:val="none" w:sz="0" w:space="0" w:color="auto"/>
          </w:divBdr>
        </w:div>
        <w:div w:id="1853106049">
          <w:marLeft w:val="0"/>
          <w:marRight w:val="0"/>
          <w:marTop w:val="0"/>
          <w:marBottom w:val="0"/>
          <w:divBdr>
            <w:top w:val="none" w:sz="0" w:space="0" w:color="auto"/>
            <w:left w:val="none" w:sz="0" w:space="0" w:color="auto"/>
            <w:bottom w:val="none" w:sz="0" w:space="0" w:color="auto"/>
            <w:right w:val="none" w:sz="0" w:space="0" w:color="auto"/>
          </w:divBdr>
        </w:div>
        <w:div w:id="166864819">
          <w:marLeft w:val="0"/>
          <w:marRight w:val="0"/>
          <w:marTop w:val="0"/>
          <w:marBottom w:val="0"/>
          <w:divBdr>
            <w:top w:val="none" w:sz="0" w:space="0" w:color="auto"/>
            <w:left w:val="none" w:sz="0" w:space="0" w:color="auto"/>
            <w:bottom w:val="none" w:sz="0" w:space="0" w:color="auto"/>
            <w:right w:val="none" w:sz="0" w:space="0" w:color="auto"/>
          </w:divBdr>
        </w:div>
        <w:div w:id="368267173">
          <w:marLeft w:val="0"/>
          <w:marRight w:val="0"/>
          <w:marTop w:val="0"/>
          <w:marBottom w:val="0"/>
          <w:divBdr>
            <w:top w:val="none" w:sz="0" w:space="0" w:color="auto"/>
            <w:left w:val="none" w:sz="0" w:space="0" w:color="auto"/>
            <w:bottom w:val="none" w:sz="0" w:space="0" w:color="auto"/>
            <w:right w:val="none" w:sz="0" w:space="0" w:color="auto"/>
          </w:divBdr>
        </w:div>
        <w:div w:id="2137523357">
          <w:marLeft w:val="0"/>
          <w:marRight w:val="0"/>
          <w:marTop w:val="0"/>
          <w:marBottom w:val="0"/>
          <w:divBdr>
            <w:top w:val="none" w:sz="0" w:space="0" w:color="auto"/>
            <w:left w:val="none" w:sz="0" w:space="0" w:color="auto"/>
            <w:bottom w:val="none" w:sz="0" w:space="0" w:color="auto"/>
            <w:right w:val="none" w:sz="0" w:space="0" w:color="auto"/>
          </w:divBdr>
        </w:div>
        <w:div w:id="2135633035">
          <w:marLeft w:val="0"/>
          <w:marRight w:val="0"/>
          <w:marTop w:val="0"/>
          <w:marBottom w:val="0"/>
          <w:divBdr>
            <w:top w:val="none" w:sz="0" w:space="0" w:color="auto"/>
            <w:left w:val="none" w:sz="0" w:space="0" w:color="auto"/>
            <w:bottom w:val="none" w:sz="0" w:space="0" w:color="auto"/>
            <w:right w:val="none" w:sz="0" w:space="0" w:color="auto"/>
          </w:divBdr>
        </w:div>
        <w:div w:id="1533958511">
          <w:marLeft w:val="0"/>
          <w:marRight w:val="0"/>
          <w:marTop w:val="0"/>
          <w:marBottom w:val="0"/>
          <w:divBdr>
            <w:top w:val="none" w:sz="0" w:space="0" w:color="auto"/>
            <w:left w:val="none" w:sz="0" w:space="0" w:color="auto"/>
            <w:bottom w:val="none" w:sz="0" w:space="0" w:color="auto"/>
            <w:right w:val="none" w:sz="0" w:space="0" w:color="auto"/>
          </w:divBdr>
        </w:div>
        <w:div w:id="473059451">
          <w:marLeft w:val="0"/>
          <w:marRight w:val="0"/>
          <w:marTop w:val="0"/>
          <w:marBottom w:val="0"/>
          <w:divBdr>
            <w:top w:val="none" w:sz="0" w:space="0" w:color="auto"/>
            <w:left w:val="none" w:sz="0" w:space="0" w:color="auto"/>
            <w:bottom w:val="none" w:sz="0" w:space="0" w:color="auto"/>
            <w:right w:val="none" w:sz="0" w:space="0" w:color="auto"/>
          </w:divBdr>
        </w:div>
      </w:divsChild>
    </w:div>
    <w:div w:id="675763480">
      <w:bodyDiv w:val="1"/>
      <w:marLeft w:val="0"/>
      <w:marRight w:val="0"/>
      <w:marTop w:val="0"/>
      <w:marBottom w:val="0"/>
      <w:divBdr>
        <w:top w:val="none" w:sz="0" w:space="0" w:color="auto"/>
        <w:left w:val="none" w:sz="0" w:space="0" w:color="auto"/>
        <w:bottom w:val="none" w:sz="0" w:space="0" w:color="auto"/>
        <w:right w:val="none" w:sz="0" w:space="0" w:color="auto"/>
      </w:divBdr>
      <w:divsChild>
        <w:div w:id="1358891637">
          <w:marLeft w:val="0"/>
          <w:marRight w:val="0"/>
          <w:marTop w:val="0"/>
          <w:marBottom w:val="0"/>
          <w:divBdr>
            <w:top w:val="none" w:sz="0" w:space="0" w:color="auto"/>
            <w:left w:val="none" w:sz="0" w:space="0" w:color="auto"/>
            <w:bottom w:val="none" w:sz="0" w:space="0" w:color="auto"/>
            <w:right w:val="none" w:sz="0" w:space="0" w:color="auto"/>
          </w:divBdr>
        </w:div>
        <w:div w:id="1099761534">
          <w:marLeft w:val="0"/>
          <w:marRight w:val="0"/>
          <w:marTop w:val="0"/>
          <w:marBottom w:val="0"/>
          <w:divBdr>
            <w:top w:val="none" w:sz="0" w:space="0" w:color="auto"/>
            <w:left w:val="none" w:sz="0" w:space="0" w:color="auto"/>
            <w:bottom w:val="none" w:sz="0" w:space="0" w:color="auto"/>
            <w:right w:val="none" w:sz="0" w:space="0" w:color="auto"/>
          </w:divBdr>
        </w:div>
        <w:div w:id="1911034519">
          <w:marLeft w:val="0"/>
          <w:marRight w:val="0"/>
          <w:marTop w:val="0"/>
          <w:marBottom w:val="0"/>
          <w:divBdr>
            <w:top w:val="none" w:sz="0" w:space="0" w:color="auto"/>
            <w:left w:val="none" w:sz="0" w:space="0" w:color="auto"/>
            <w:bottom w:val="none" w:sz="0" w:space="0" w:color="auto"/>
            <w:right w:val="none" w:sz="0" w:space="0" w:color="auto"/>
          </w:divBdr>
        </w:div>
        <w:div w:id="1141464822">
          <w:marLeft w:val="0"/>
          <w:marRight w:val="0"/>
          <w:marTop w:val="0"/>
          <w:marBottom w:val="0"/>
          <w:divBdr>
            <w:top w:val="none" w:sz="0" w:space="0" w:color="auto"/>
            <w:left w:val="none" w:sz="0" w:space="0" w:color="auto"/>
            <w:bottom w:val="none" w:sz="0" w:space="0" w:color="auto"/>
            <w:right w:val="none" w:sz="0" w:space="0" w:color="auto"/>
          </w:divBdr>
        </w:div>
        <w:div w:id="449983103">
          <w:marLeft w:val="0"/>
          <w:marRight w:val="0"/>
          <w:marTop w:val="0"/>
          <w:marBottom w:val="0"/>
          <w:divBdr>
            <w:top w:val="none" w:sz="0" w:space="0" w:color="auto"/>
            <w:left w:val="none" w:sz="0" w:space="0" w:color="auto"/>
            <w:bottom w:val="none" w:sz="0" w:space="0" w:color="auto"/>
            <w:right w:val="none" w:sz="0" w:space="0" w:color="auto"/>
          </w:divBdr>
        </w:div>
        <w:div w:id="1277525283">
          <w:marLeft w:val="0"/>
          <w:marRight w:val="0"/>
          <w:marTop w:val="0"/>
          <w:marBottom w:val="0"/>
          <w:divBdr>
            <w:top w:val="none" w:sz="0" w:space="0" w:color="auto"/>
            <w:left w:val="none" w:sz="0" w:space="0" w:color="auto"/>
            <w:bottom w:val="none" w:sz="0" w:space="0" w:color="auto"/>
            <w:right w:val="none" w:sz="0" w:space="0" w:color="auto"/>
          </w:divBdr>
        </w:div>
        <w:div w:id="1322925042">
          <w:marLeft w:val="0"/>
          <w:marRight w:val="0"/>
          <w:marTop w:val="0"/>
          <w:marBottom w:val="0"/>
          <w:divBdr>
            <w:top w:val="none" w:sz="0" w:space="0" w:color="auto"/>
            <w:left w:val="none" w:sz="0" w:space="0" w:color="auto"/>
            <w:bottom w:val="none" w:sz="0" w:space="0" w:color="auto"/>
            <w:right w:val="none" w:sz="0" w:space="0" w:color="auto"/>
          </w:divBdr>
        </w:div>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 w:id="737365802">
      <w:bodyDiv w:val="1"/>
      <w:marLeft w:val="0"/>
      <w:marRight w:val="0"/>
      <w:marTop w:val="0"/>
      <w:marBottom w:val="0"/>
      <w:divBdr>
        <w:top w:val="none" w:sz="0" w:space="0" w:color="auto"/>
        <w:left w:val="none" w:sz="0" w:space="0" w:color="auto"/>
        <w:bottom w:val="none" w:sz="0" w:space="0" w:color="auto"/>
        <w:right w:val="none" w:sz="0" w:space="0" w:color="auto"/>
      </w:divBdr>
    </w:div>
    <w:div w:id="849611200">
      <w:bodyDiv w:val="1"/>
      <w:marLeft w:val="0"/>
      <w:marRight w:val="0"/>
      <w:marTop w:val="0"/>
      <w:marBottom w:val="0"/>
      <w:divBdr>
        <w:top w:val="none" w:sz="0" w:space="0" w:color="auto"/>
        <w:left w:val="none" w:sz="0" w:space="0" w:color="auto"/>
        <w:bottom w:val="none" w:sz="0" w:space="0" w:color="auto"/>
        <w:right w:val="none" w:sz="0" w:space="0" w:color="auto"/>
      </w:divBdr>
      <w:divsChild>
        <w:div w:id="541092874">
          <w:marLeft w:val="0"/>
          <w:marRight w:val="0"/>
          <w:marTop w:val="0"/>
          <w:marBottom w:val="0"/>
          <w:divBdr>
            <w:top w:val="none" w:sz="0" w:space="0" w:color="auto"/>
            <w:left w:val="none" w:sz="0" w:space="0" w:color="auto"/>
            <w:bottom w:val="none" w:sz="0" w:space="0" w:color="auto"/>
            <w:right w:val="none" w:sz="0" w:space="0" w:color="auto"/>
          </w:divBdr>
        </w:div>
        <w:div w:id="1943294210">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866751543">
          <w:marLeft w:val="0"/>
          <w:marRight w:val="0"/>
          <w:marTop w:val="0"/>
          <w:marBottom w:val="0"/>
          <w:divBdr>
            <w:top w:val="none" w:sz="0" w:space="0" w:color="auto"/>
            <w:left w:val="none" w:sz="0" w:space="0" w:color="auto"/>
            <w:bottom w:val="none" w:sz="0" w:space="0" w:color="auto"/>
            <w:right w:val="none" w:sz="0" w:space="0" w:color="auto"/>
          </w:divBdr>
        </w:div>
        <w:div w:id="34279786">
          <w:marLeft w:val="0"/>
          <w:marRight w:val="0"/>
          <w:marTop w:val="0"/>
          <w:marBottom w:val="0"/>
          <w:divBdr>
            <w:top w:val="none" w:sz="0" w:space="0" w:color="auto"/>
            <w:left w:val="none" w:sz="0" w:space="0" w:color="auto"/>
            <w:bottom w:val="none" w:sz="0" w:space="0" w:color="auto"/>
            <w:right w:val="none" w:sz="0" w:space="0" w:color="auto"/>
          </w:divBdr>
        </w:div>
        <w:div w:id="304821459">
          <w:marLeft w:val="0"/>
          <w:marRight w:val="0"/>
          <w:marTop w:val="0"/>
          <w:marBottom w:val="0"/>
          <w:divBdr>
            <w:top w:val="none" w:sz="0" w:space="0" w:color="auto"/>
            <w:left w:val="none" w:sz="0" w:space="0" w:color="auto"/>
            <w:bottom w:val="none" w:sz="0" w:space="0" w:color="auto"/>
            <w:right w:val="none" w:sz="0" w:space="0" w:color="auto"/>
          </w:divBdr>
        </w:div>
        <w:div w:id="312296748">
          <w:marLeft w:val="0"/>
          <w:marRight w:val="0"/>
          <w:marTop w:val="0"/>
          <w:marBottom w:val="0"/>
          <w:divBdr>
            <w:top w:val="none" w:sz="0" w:space="0" w:color="auto"/>
            <w:left w:val="none" w:sz="0" w:space="0" w:color="auto"/>
            <w:bottom w:val="none" w:sz="0" w:space="0" w:color="auto"/>
            <w:right w:val="none" w:sz="0" w:space="0" w:color="auto"/>
          </w:divBdr>
        </w:div>
        <w:div w:id="954752645">
          <w:marLeft w:val="0"/>
          <w:marRight w:val="0"/>
          <w:marTop w:val="0"/>
          <w:marBottom w:val="0"/>
          <w:divBdr>
            <w:top w:val="none" w:sz="0" w:space="0" w:color="auto"/>
            <w:left w:val="none" w:sz="0" w:space="0" w:color="auto"/>
            <w:bottom w:val="none" w:sz="0" w:space="0" w:color="auto"/>
            <w:right w:val="none" w:sz="0" w:space="0" w:color="auto"/>
          </w:divBdr>
        </w:div>
      </w:divsChild>
    </w:div>
    <w:div w:id="1028986420">
      <w:bodyDiv w:val="1"/>
      <w:marLeft w:val="0"/>
      <w:marRight w:val="0"/>
      <w:marTop w:val="0"/>
      <w:marBottom w:val="0"/>
      <w:divBdr>
        <w:top w:val="none" w:sz="0" w:space="0" w:color="auto"/>
        <w:left w:val="none" w:sz="0" w:space="0" w:color="auto"/>
        <w:bottom w:val="none" w:sz="0" w:space="0" w:color="auto"/>
        <w:right w:val="none" w:sz="0" w:space="0" w:color="auto"/>
      </w:divBdr>
      <w:divsChild>
        <w:div w:id="1672829425">
          <w:marLeft w:val="0"/>
          <w:marRight w:val="0"/>
          <w:marTop w:val="0"/>
          <w:marBottom w:val="0"/>
          <w:divBdr>
            <w:top w:val="none" w:sz="0" w:space="0" w:color="auto"/>
            <w:left w:val="none" w:sz="0" w:space="0" w:color="auto"/>
            <w:bottom w:val="none" w:sz="0" w:space="0" w:color="auto"/>
            <w:right w:val="none" w:sz="0" w:space="0" w:color="auto"/>
          </w:divBdr>
        </w:div>
        <w:div w:id="508329219">
          <w:marLeft w:val="0"/>
          <w:marRight w:val="0"/>
          <w:marTop w:val="0"/>
          <w:marBottom w:val="0"/>
          <w:divBdr>
            <w:top w:val="none" w:sz="0" w:space="0" w:color="auto"/>
            <w:left w:val="none" w:sz="0" w:space="0" w:color="auto"/>
            <w:bottom w:val="none" w:sz="0" w:space="0" w:color="auto"/>
            <w:right w:val="none" w:sz="0" w:space="0" w:color="auto"/>
          </w:divBdr>
        </w:div>
        <w:div w:id="2071689593">
          <w:marLeft w:val="0"/>
          <w:marRight w:val="0"/>
          <w:marTop w:val="0"/>
          <w:marBottom w:val="0"/>
          <w:divBdr>
            <w:top w:val="none" w:sz="0" w:space="0" w:color="auto"/>
            <w:left w:val="none" w:sz="0" w:space="0" w:color="auto"/>
            <w:bottom w:val="none" w:sz="0" w:space="0" w:color="auto"/>
            <w:right w:val="none" w:sz="0" w:space="0" w:color="auto"/>
          </w:divBdr>
        </w:div>
        <w:div w:id="1076898652">
          <w:marLeft w:val="0"/>
          <w:marRight w:val="0"/>
          <w:marTop w:val="0"/>
          <w:marBottom w:val="0"/>
          <w:divBdr>
            <w:top w:val="none" w:sz="0" w:space="0" w:color="auto"/>
            <w:left w:val="none" w:sz="0" w:space="0" w:color="auto"/>
            <w:bottom w:val="none" w:sz="0" w:space="0" w:color="auto"/>
            <w:right w:val="none" w:sz="0" w:space="0" w:color="auto"/>
          </w:divBdr>
        </w:div>
        <w:div w:id="129831136">
          <w:marLeft w:val="0"/>
          <w:marRight w:val="0"/>
          <w:marTop w:val="0"/>
          <w:marBottom w:val="0"/>
          <w:divBdr>
            <w:top w:val="none" w:sz="0" w:space="0" w:color="auto"/>
            <w:left w:val="none" w:sz="0" w:space="0" w:color="auto"/>
            <w:bottom w:val="none" w:sz="0" w:space="0" w:color="auto"/>
            <w:right w:val="none" w:sz="0" w:space="0" w:color="auto"/>
          </w:divBdr>
        </w:div>
        <w:div w:id="13239123">
          <w:marLeft w:val="0"/>
          <w:marRight w:val="0"/>
          <w:marTop w:val="0"/>
          <w:marBottom w:val="0"/>
          <w:divBdr>
            <w:top w:val="none" w:sz="0" w:space="0" w:color="auto"/>
            <w:left w:val="none" w:sz="0" w:space="0" w:color="auto"/>
            <w:bottom w:val="none" w:sz="0" w:space="0" w:color="auto"/>
            <w:right w:val="none" w:sz="0" w:space="0" w:color="auto"/>
          </w:divBdr>
        </w:div>
        <w:div w:id="79182049">
          <w:marLeft w:val="0"/>
          <w:marRight w:val="0"/>
          <w:marTop w:val="0"/>
          <w:marBottom w:val="0"/>
          <w:divBdr>
            <w:top w:val="none" w:sz="0" w:space="0" w:color="auto"/>
            <w:left w:val="none" w:sz="0" w:space="0" w:color="auto"/>
            <w:bottom w:val="none" w:sz="0" w:space="0" w:color="auto"/>
            <w:right w:val="none" w:sz="0" w:space="0" w:color="auto"/>
          </w:divBdr>
        </w:div>
        <w:div w:id="918246341">
          <w:marLeft w:val="0"/>
          <w:marRight w:val="0"/>
          <w:marTop w:val="0"/>
          <w:marBottom w:val="0"/>
          <w:divBdr>
            <w:top w:val="none" w:sz="0" w:space="0" w:color="auto"/>
            <w:left w:val="none" w:sz="0" w:space="0" w:color="auto"/>
            <w:bottom w:val="none" w:sz="0" w:space="0" w:color="auto"/>
            <w:right w:val="none" w:sz="0" w:space="0" w:color="auto"/>
          </w:divBdr>
        </w:div>
      </w:divsChild>
    </w:div>
    <w:div w:id="1212958652">
      <w:bodyDiv w:val="1"/>
      <w:marLeft w:val="0"/>
      <w:marRight w:val="0"/>
      <w:marTop w:val="0"/>
      <w:marBottom w:val="0"/>
      <w:divBdr>
        <w:top w:val="none" w:sz="0" w:space="0" w:color="auto"/>
        <w:left w:val="none" w:sz="0" w:space="0" w:color="auto"/>
        <w:bottom w:val="none" w:sz="0" w:space="0" w:color="auto"/>
        <w:right w:val="none" w:sz="0" w:space="0" w:color="auto"/>
      </w:divBdr>
      <w:divsChild>
        <w:div w:id="1913850568">
          <w:marLeft w:val="0"/>
          <w:marRight w:val="0"/>
          <w:marTop w:val="0"/>
          <w:marBottom w:val="0"/>
          <w:divBdr>
            <w:top w:val="none" w:sz="0" w:space="0" w:color="auto"/>
            <w:left w:val="none" w:sz="0" w:space="0" w:color="auto"/>
            <w:bottom w:val="none" w:sz="0" w:space="0" w:color="auto"/>
            <w:right w:val="none" w:sz="0" w:space="0" w:color="auto"/>
          </w:divBdr>
        </w:div>
        <w:div w:id="822310170">
          <w:marLeft w:val="0"/>
          <w:marRight w:val="0"/>
          <w:marTop w:val="0"/>
          <w:marBottom w:val="0"/>
          <w:divBdr>
            <w:top w:val="none" w:sz="0" w:space="0" w:color="auto"/>
            <w:left w:val="none" w:sz="0" w:space="0" w:color="auto"/>
            <w:bottom w:val="none" w:sz="0" w:space="0" w:color="auto"/>
            <w:right w:val="none" w:sz="0" w:space="0" w:color="auto"/>
          </w:divBdr>
        </w:div>
        <w:div w:id="405538794">
          <w:marLeft w:val="0"/>
          <w:marRight w:val="0"/>
          <w:marTop w:val="0"/>
          <w:marBottom w:val="0"/>
          <w:divBdr>
            <w:top w:val="none" w:sz="0" w:space="0" w:color="auto"/>
            <w:left w:val="none" w:sz="0" w:space="0" w:color="auto"/>
            <w:bottom w:val="none" w:sz="0" w:space="0" w:color="auto"/>
            <w:right w:val="none" w:sz="0" w:space="0" w:color="auto"/>
          </w:divBdr>
        </w:div>
        <w:div w:id="383870212">
          <w:marLeft w:val="0"/>
          <w:marRight w:val="0"/>
          <w:marTop w:val="0"/>
          <w:marBottom w:val="0"/>
          <w:divBdr>
            <w:top w:val="none" w:sz="0" w:space="0" w:color="auto"/>
            <w:left w:val="none" w:sz="0" w:space="0" w:color="auto"/>
            <w:bottom w:val="none" w:sz="0" w:space="0" w:color="auto"/>
            <w:right w:val="none" w:sz="0" w:space="0" w:color="auto"/>
          </w:divBdr>
        </w:div>
        <w:div w:id="1591738557">
          <w:marLeft w:val="0"/>
          <w:marRight w:val="0"/>
          <w:marTop w:val="0"/>
          <w:marBottom w:val="0"/>
          <w:divBdr>
            <w:top w:val="none" w:sz="0" w:space="0" w:color="auto"/>
            <w:left w:val="none" w:sz="0" w:space="0" w:color="auto"/>
            <w:bottom w:val="none" w:sz="0" w:space="0" w:color="auto"/>
            <w:right w:val="none" w:sz="0" w:space="0" w:color="auto"/>
          </w:divBdr>
        </w:div>
        <w:div w:id="1627153996">
          <w:marLeft w:val="0"/>
          <w:marRight w:val="0"/>
          <w:marTop w:val="0"/>
          <w:marBottom w:val="0"/>
          <w:divBdr>
            <w:top w:val="none" w:sz="0" w:space="0" w:color="auto"/>
            <w:left w:val="none" w:sz="0" w:space="0" w:color="auto"/>
            <w:bottom w:val="none" w:sz="0" w:space="0" w:color="auto"/>
            <w:right w:val="none" w:sz="0" w:space="0" w:color="auto"/>
          </w:divBdr>
        </w:div>
        <w:div w:id="208879944">
          <w:marLeft w:val="0"/>
          <w:marRight w:val="0"/>
          <w:marTop w:val="0"/>
          <w:marBottom w:val="0"/>
          <w:divBdr>
            <w:top w:val="none" w:sz="0" w:space="0" w:color="auto"/>
            <w:left w:val="none" w:sz="0" w:space="0" w:color="auto"/>
            <w:bottom w:val="none" w:sz="0" w:space="0" w:color="auto"/>
            <w:right w:val="none" w:sz="0" w:space="0" w:color="auto"/>
          </w:divBdr>
        </w:div>
        <w:div w:id="1969773880">
          <w:marLeft w:val="0"/>
          <w:marRight w:val="0"/>
          <w:marTop w:val="0"/>
          <w:marBottom w:val="0"/>
          <w:divBdr>
            <w:top w:val="none" w:sz="0" w:space="0" w:color="auto"/>
            <w:left w:val="none" w:sz="0" w:space="0" w:color="auto"/>
            <w:bottom w:val="none" w:sz="0" w:space="0" w:color="auto"/>
            <w:right w:val="none" w:sz="0" w:space="0" w:color="auto"/>
          </w:divBdr>
        </w:div>
      </w:divsChild>
    </w:div>
    <w:div w:id="1611231883">
      <w:bodyDiv w:val="1"/>
      <w:marLeft w:val="0"/>
      <w:marRight w:val="0"/>
      <w:marTop w:val="0"/>
      <w:marBottom w:val="0"/>
      <w:divBdr>
        <w:top w:val="none" w:sz="0" w:space="0" w:color="auto"/>
        <w:left w:val="none" w:sz="0" w:space="0" w:color="auto"/>
        <w:bottom w:val="none" w:sz="0" w:space="0" w:color="auto"/>
        <w:right w:val="none" w:sz="0" w:space="0" w:color="auto"/>
      </w:divBdr>
      <w:divsChild>
        <w:div w:id="1605921208">
          <w:marLeft w:val="0"/>
          <w:marRight w:val="0"/>
          <w:marTop w:val="0"/>
          <w:marBottom w:val="0"/>
          <w:divBdr>
            <w:top w:val="none" w:sz="0" w:space="0" w:color="auto"/>
            <w:left w:val="none" w:sz="0" w:space="0" w:color="auto"/>
            <w:bottom w:val="none" w:sz="0" w:space="0" w:color="auto"/>
            <w:right w:val="none" w:sz="0" w:space="0" w:color="auto"/>
          </w:divBdr>
        </w:div>
        <w:div w:id="1530528704">
          <w:marLeft w:val="0"/>
          <w:marRight w:val="0"/>
          <w:marTop w:val="0"/>
          <w:marBottom w:val="0"/>
          <w:divBdr>
            <w:top w:val="none" w:sz="0" w:space="0" w:color="auto"/>
            <w:left w:val="none" w:sz="0" w:space="0" w:color="auto"/>
            <w:bottom w:val="none" w:sz="0" w:space="0" w:color="auto"/>
            <w:right w:val="none" w:sz="0" w:space="0" w:color="auto"/>
          </w:divBdr>
        </w:div>
        <w:div w:id="1518813381">
          <w:marLeft w:val="0"/>
          <w:marRight w:val="0"/>
          <w:marTop w:val="0"/>
          <w:marBottom w:val="0"/>
          <w:divBdr>
            <w:top w:val="none" w:sz="0" w:space="0" w:color="auto"/>
            <w:left w:val="none" w:sz="0" w:space="0" w:color="auto"/>
            <w:bottom w:val="none" w:sz="0" w:space="0" w:color="auto"/>
            <w:right w:val="none" w:sz="0" w:space="0" w:color="auto"/>
          </w:divBdr>
        </w:div>
        <w:div w:id="1892383644">
          <w:marLeft w:val="0"/>
          <w:marRight w:val="0"/>
          <w:marTop w:val="0"/>
          <w:marBottom w:val="0"/>
          <w:divBdr>
            <w:top w:val="none" w:sz="0" w:space="0" w:color="auto"/>
            <w:left w:val="none" w:sz="0" w:space="0" w:color="auto"/>
            <w:bottom w:val="none" w:sz="0" w:space="0" w:color="auto"/>
            <w:right w:val="none" w:sz="0" w:space="0" w:color="auto"/>
          </w:divBdr>
        </w:div>
        <w:div w:id="1148060306">
          <w:marLeft w:val="0"/>
          <w:marRight w:val="0"/>
          <w:marTop w:val="0"/>
          <w:marBottom w:val="0"/>
          <w:divBdr>
            <w:top w:val="none" w:sz="0" w:space="0" w:color="auto"/>
            <w:left w:val="none" w:sz="0" w:space="0" w:color="auto"/>
            <w:bottom w:val="none" w:sz="0" w:space="0" w:color="auto"/>
            <w:right w:val="none" w:sz="0" w:space="0" w:color="auto"/>
          </w:divBdr>
        </w:div>
        <w:div w:id="481697128">
          <w:marLeft w:val="0"/>
          <w:marRight w:val="0"/>
          <w:marTop w:val="0"/>
          <w:marBottom w:val="0"/>
          <w:divBdr>
            <w:top w:val="none" w:sz="0" w:space="0" w:color="auto"/>
            <w:left w:val="none" w:sz="0" w:space="0" w:color="auto"/>
            <w:bottom w:val="none" w:sz="0" w:space="0" w:color="auto"/>
            <w:right w:val="none" w:sz="0" w:space="0" w:color="auto"/>
          </w:divBdr>
        </w:div>
        <w:div w:id="840782051">
          <w:marLeft w:val="0"/>
          <w:marRight w:val="0"/>
          <w:marTop w:val="0"/>
          <w:marBottom w:val="0"/>
          <w:divBdr>
            <w:top w:val="none" w:sz="0" w:space="0" w:color="auto"/>
            <w:left w:val="none" w:sz="0" w:space="0" w:color="auto"/>
            <w:bottom w:val="none" w:sz="0" w:space="0" w:color="auto"/>
            <w:right w:val="none" w:sz="0" w:space="0" w:color="auto"/>
          </w:divBdr>
        </w:div>
        <w:div w:id="1036270151">
          <w:marLeft w:val="0"/>
          <w:marRight w:val="0"/>
          <w:marTop w:val="0"/>
          <w:marBottom w:val="0"/>
          <w:divBdr>
            <w:top w:val="none" w:sz="0" w:space="0" w:color="auto"/>
            <w:left w:val="none" w:sz="0" w:space="0" w:color="auto"/>
            <w:bottom w:val="none" w:sz="0" w:space="0" w:color="auto"/>
            <w:right w:val="none" w:sz="0" w:space="0" w:color="auto"/>
          </w:divBdr>
        </w:div>
      </w:divsChild>
    </w:div>
    <w:div w:id="1638098686">
      <w:bodyDiv w:val="1"/>
      <w:marLeft w:val="0"/>
      <w:marRight w:val="0"/>
      <w:marTop w:val="0"/>
      <w:marBottom w:val="0"/>
      <w:divBdr>
        <w:top w:val="none" w:sz="0" w:space="0" w:color="auto"/>
        <w:left w:val="none" w:sz="0" w:space="0" w:color="auto"/>
        <w:bottom w:val="none" w:sz="0" w:space="0" w:color="auto"/>
        <w:right w:val="none" w:sz="0" w:space="0" w:color="auto"/>
      </w:divBdr>
    </w:div>
    <w:div w:id="1838418189">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4">
          <w:marLeft w:val="0"/>
          <w:marRight w:val="0"/>
          <w:marTop w:val="0"/>
          <w:marBottom w:val="0"/>
          <w:divBdr>
            <w:top w:val="none" w:sz="0" w:space="0" w:color="auto"/>
            <w:left w:val="none" w:sz="0" w:space="0" w:color="auto"/>
            <w:bottom w:val="none" w:sz="0" w:space="0" w:color="auto"/>
            <w:right w:val="none" w:sz="0" w:space="0" w:color="auto"/>
          </w:divBdr>
        </w:div>
        <w:div w:id="912079650">
          <w:marLeft w:val="0"/>
          <w:marRight w:val="0"/>
          <w:marTop w:val="0"/>
          <w:marBottom w:val="0"/>
          <w:divBdr>
            <w:top w:val="none" w:sz="0" w:space="0" w:color="auto"/>
            <w:left w:val="none" w:sz="0" w:space="0" w:color="auto"/>
            <w:bottom w:val="none" w:sz="0" w:space="0" w:color="auto"/>
            <w:right w:val="none" w:sz="0" w:space="0" w:color="auto"/>
          </w:divBdr>
        </w:div>
        <w:div w:id="787698375">
          <w:marLeft w:val="0"/>
          <w:marRight w:val="0"/>
          <w:marTop w:val="0"/>
          <w:marBottom w:val="0"/>
          <w:divBdr>
            <w:top w:val="none" w:sz="0" w:space="0" w:color="auto"/>
            <w:left w:val="none" w:sz="0" w:space="0" w:color="auto"/>
            <w:bottom w:val="none" w:sz="0" w:space="0" w:color="auto"/>
            <w:right w:val="none" w:sz="0" w:space="0" w:color="auto"/>
          </w:divBdr>
        </w:div>
        <w:div w:id="871184643">
          <w:marLeft w:val="0"/>
          <w:marRight w:val="0"/>
          <w:marTop w:val="0"/>
          <w:marBottom w:val="0"/>
          <w:divBdr>
            <w:top w:val="none" w:sz="0" w:space="0" w:color="auto"/>
            <w:left w:val="none" w:sz="0" w:space="0" w:color="auto"/>
            <w:bottom w:val="none" w:sz="0" w:space="0" w:color="auto"/>
            <w:right w:val="none" w:sz="0" w:space="0" w:color="auto"/>
          </w:divBdr>
        </w:div>
        <w:div w:id="1132870661">
          <w:marLeft w:val="0"/>
          <w:marRight w:val="0"/>
          <w:marTop w:val="0"/>
          <w:marBottom w:val="0"/>
          <w:divBdr>
            <w:top w:val="none" w:sz="0" w:space="0" w:color="auto"/>
            <w:left w:val="none" w:sz="0" w:space="0" w:color="auto"/>
            <w:bottom w:val="none" w:sz="0" w:space="0" w:color="auto"/>
            <w:right w:val="none" w:sz="0" w:space="0" w:color="auto"/>
          </w:divBdr>
        </w:div>
        <w:div w:id="534847567">
          <w:marLeft w:val="0"/>
          <w:marRight w:val="0"/>
          <w:marTop w:val="0"/>
          <w:marBottom w:val="0"/>
          <w:divBdr>
            <w:top w:val="none" w:sz="0" w:space="0" w:color="auto"/>
            <w:left w:val="none" w:sz="0" w:space="0" w:color="auto"/>
            <w:bottom w:val="none" w:sz="0" w:space="0" w:color="auto"/>
            <w:right w:val="none" w:sz="0" w:space="0" w:color="auto"/>
          </w:divBdr>
        </w:div>
        <w:div w:id="2088188230">
          <w:marLeft w:val="0"/>
          <w:marRight w:val="0"/>
          <w:marTop w:val="0"/>
          <w:marBottom w:val="0"/>
          <w:divBdr>
            <w:top w:val="none" w:sz="0" w:space="0" w:color="auto"/>
            <w:left w:val="none" w:sz="0" w:space="0" w:color="auto"/>
            <w:bottom w:val="none" w:sz="0" w:space="0" w:color="auto"/>
            <w:right w:val="none" w:sz="0" w:space="0" w:color="auto"/>
          </w:divBdr>
        </w:div>
        <w:div w:id="13431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qm.org.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89DB36625094582059F5C16DA8807" ma:contentTypeVersion="2" ma:contentTypeDescription="Create a new document." ma:contentTypeScope="" ma:versionID="f15b3b9ed72dd900372f064515f24ccf">
  <xsd:schema xmlns:xsd="http://www.w3.org/2001/XMLSchema" xmlns:xs="http://www.w3.org/2001/XMLSchema" xmlns:p="http://schemas.microsoft.com/office/2006/metadata/properties" xmlns:ns3="77c929ae-2ef8-4c62-a3cc-c5b32f1931c6" targetNamespace="http://schemas.microsoft.com/office/2006/metadata/properties" ma:root="true" ma:fieldsID="ff5153dda32c59f0ecb60170634049d5" ns3:_="">
    <xsd:import namespace="77c929ae-2ef8-4c62-a3cc-c5b32f1931c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929ae-2ef8-4c62-a3cc-c5b32f19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F82EC-6152-40DE-B3C9-D940B68B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929ae-2ef8-4c62-a3cc-c5b32f19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74A9-2E97-496C-8D11-4F76C0C3D99C}">
  <ds:schemaRefs>
    <ds:schemaRef ds:uri="http://schemas.openxmlformats.org/officeDocument/2006/bibliography"/>
  </ds:schemaRefs>
</ds:datastoreItem>
</file>

<file path=customXml/itemProps3.xml><?xml version="1.0" encoding="utf-8"?>
<ds:datastoreItem xmlns:ds="http://schemas.openxmlformats.org/officeDocument/2006/customXml" ds:itemID="{2E189F2A-16EB-4786-8A89-C6EBFE3A3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C84A45-6412-4612-B24C-E8E55F07A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 Maree</dc:creator>
  <cp:keywords/>
  <dc:description/>
  <cp:lastModifiedBy>Julia Elizabeth Caira</cp:lastModifiedBy>
  <cp:revision>4</cp:revision>
  <dcterms:created xsi:type="dcterms:W3CDTF">2022-12-27T11:54:00Z</dcterms:created>
  <dcterms:modified xsi:type="dcterms:W3CDTF">2022-12-29T10:04:00Z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