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3838" w14:textId="1EC74578" w:rsidR="00E47A62" w:rsidRDefault="00C54966" w:rsidP="00E47A62">
      <w:pPr>
        <w:jc w:val="center"/>
        <w:rPr>
          <w:rFonts w:asciiTheme="majorHAnsi" w:hAnsiTheme="majorHAnsi" w:cstheme="majorHAnsi"/>
          <w:b/>
          <w:bCs/>
          <w:sz w:val="28"/>
          <w:szCs w:val="28"/>
          <w:u w:val="single"/>
        </w:rPr>
      </w:pPr>
      <w:bookmarkStart w:id="0" w:name="_GoBack"/>
      <w:bookmarkEnd w:id="0"/>
      <w:r w:rsidRPr="00C54966">
        <w:rPr>
          <w:rFonts w:asciiTheme="majorHAnsi" w:hAnsiTheme="majorHAnsi" w:cstheme="majorHAnsi"/>
          <w:b/>
          <w:bCs/>
          <w:sz w:val="28"/>
          <w:szCs w:val="28"/>
          <w:u w:val="single"/>
        </w:rPr>
        <w:t>Café 875</w:t>
      </w:r>
      <w:r w:rsidR="008D2376">
        <w:rPr>
          <w:rFonts w:asciiTheme="majorHAnsi" w:hAnsiTheme="majorHAnsi" w:cstheme="majorHAnsi"/>
          <w:b/>
          <w:bCs/>
          <w:sz w:val="28"/>
          <w:szCs w:val="28"/>
          <w:u w:val="single"/>
        </w:rPr>
        <w:t xml:space="preserve"> Opens at National Museum of Qatar</w:t>
      </w:r>
    </w:p>
    <w:p w14:paraId="5301DAEB" w14:textId="77777777" w:rsidR="001C2B27" w:rsidRDefault="001C2B27" w:rsidP="001C2B27">
      <w:pPr>
        <w:jc w:val="center"/>
        <w:rPr>
          <w:rFonts w:asciiTheme="majorHAnsi" w:hAnsiTheme="majorHAnsi" w:cstheme="majorBidi"/>
          <w:b/>
          <w:bCs/>
          <w:sz w:val="22"/>
          <w:szCs w:val="22"/>
        </w:rPr>
      </w:pPr>
    </w:p>
    <w:p w14:paraId="40AE8279" w14:textId="5E90DAE6" w:rsidR="002D5093" w:rsidRDefault="001C2B27" w:rsidP="00C54966">
      <w:pPr>
        <w:pStyle w:val="ListParagraph"/>
        <w:spacing w:line="259" w:lineRule="auto"/>
        <w:ind w:left="0"/>
        <w:jc w:val="center"/>
        <w:rPr>
          <w:rFonts w:asciiTheme="majorHAnsi" w:hAnsiTheme="majorHAnsi" w:cstheme="majorBidi"/>
          <w:b/>
          <w:bCs/>
          <w:sz w:val="22"/>
          <w:szCs w:val="22"/>
        </w:rPr>
      </w:pPr>
      <w:r w:rsidRPr="001C2B27">
        <w:rPr>
          <w:rFonts w:asciiTheme="majorHAnsi" w:hAnsiTheme="majorHAnsi" w:cstheme="majorBidi"/>
          <w:b/>
          <w:bCs/>
          <w:sz w:val="22"/>
          <w:szCs w:val="22"/>
        </w:rPr>
        <w:t xml:space="preserve">Operated by W Doha, Café 875 </w:t>
      </w:r>
      <w:r w:rsidR="00C54966" w:rsidRPr="00C54966">
        <w:rPr>
          <w:rFonts w:asciiTheme="majorHAnsi" w:hAnsiTheme="majorHAnsi" w:cstheme="majorBidi"/>
          <w:b/>
          <w:bCs/>
          <w:sz w:val="22"/>
          <w:szCs w:val="22"/>
        </w:rPr>
        <w:t>Offer</w:t>
      </w:r>
      <w:r w:rsidR="008D2376">
        <w:rPr>
          <w:rFonts w:asciiTheme="majorHAnsi" w:hAnsiTheme="majorHAnsi" w:cstheme="majorBidi"/>
          <w:b/>
          <w:bCs/>
          <w:sz w:val="22"/>
          <w:szCs w:val="22"/>
        </w:rPr>
        <w:t>s</w:t>
      </w:r>
      <w:r w:rsidR="00C54966" w:rsidRPr="00C54966">
        <w:rPr>
          <w:rFonts w:asciiTheme="majorHAnsi" w:hAnsiTheme="majorHAnsi" w:cstheme="majorBidi"/>
          <w:b/>
          <w:bCs/>
          <w:sz w:val="22"/>
          <w:szCs w:val="22"/>
        </w:rPr>
        <w:t xml:space="preserve"> </w:t>
      </w:r>
      <w:r w:rsidR="00CB00C3">
        <w:rPr>
          <w:rFonts w:asciiTheme="majorHAnsi" w:hAnsiTheme="majorHAnsi" w:cstheme="majorBidi"/>
          <w:b/>
          <w:bCs/>
          <w:sz w:val="22"/>
          <w:szCs w:val="22"/>
        </w:rPr>
        <w:t xml:space="preserve">an </w:t>
      </w:r>
      <w:r w:rsidR="00C54966" w:rsidRPr="00C54966">
        <w:rPr>
          <w:rFonts w:asciiTheme="majorHAnsi" w:hAnsiTheme="majorHAnsi" w:cstheme="majorBidi"/>
          <w:b/>
          <w:bCs/>
          <w:sz w:val="22"/>
          <w:szCs w:val="22"/>
        </w:rPr>
        <w:t xml:space="preserve">Eclectic Mix of Regional Specialties </w:t>
      </w:r>
      <w:r w:rsidR="00CB00C3">
        <w:rPr>
          <w:rFonts w:asciiTheme="majorHAnsi" w:hAnsiTheme="majorHAnsi" w:cstheme="majorBidi"/>
          <w:b/>
          <w:bCs/>
          <w:sz w:val="22"/>
          <w:szCs w:val="22"/>
        </w:rPr>
        <w:t xml:space="preserve">and </w:t>
      </w:r>
      <w:r w:rsidR="00C54966" w:rsidRPr="00C54966">
        <w:rPr>
          <w:rFonts w:asciiTheme="majorHAnsi" w:hAnsiTheme="majorHAnsi" w:cstheme="majorBidi"/>
          <w:b/>
          <w:bCs/>
          <w:sz w:val="22"/>
          <w:szCs w:val="22"/>
        </w:rPr>
        <w:t>International Favorites</w:t>
      </w:r>
    </w:p>
    <w:p w14:paraId="50733CF8" w14:textId="77777777" w:rsidR="00C54966" w:rsidRPr="00C54966" w:rsidRDefault="00C54966" w:rsidP="00C54966">
      <w:pPr>
        <w:pStyle w:val="ListParagraph"/>
        <w:spacing w:line="259" w:lineRule="auto"/>
        <w:ind w:left="0"/>
        <w:jc w:val="center"/>
        <w:rPr>
          <w:rFonts w:asciiTheme="majorHAnsi" w:hAnsiTheme="majorHAnsi" w:cstheme="majorBidi"/>
          <w:b/>
          <w:bCs/>
          <w:sz w:val="22"/>
          <w:szCs w:val="22"/>
        </w:rPr>
      </w:pPr>
    </w:p>
    <w:p w14:paraId="465B8CBF" w14:textId="77777777" w:rsidR="0097797C" w:rsidRPr="00C54966" w:rsidRDefault="0097797C" w:rsidP="009E6D5B">
      <w:pPr>
        <w:rPr>
          <w:rFonts w:asciiTheme="majorHAnsi" w:hAnsiTheme="majorHAnsi" w:cstheme="majorHAnsi"/>
          <w:b/>
          <w:bCs/>
          <w:sz w:val="28"/>
          <w:szCs w:val="28"/>
          <w:u w:val="single"/>
        </w:rPr>
      </w:pPr>
    </w:p>
    <w:p w14:paraId="50F7C948" w14:textId="79CBDCB3" w:rsidR="006A29BC" w:rsidRPr="00C54966" w:rsidRDefault="008122FA" w:rsidP="006A29BC">
      <w:pPr>
        <w:spacing w:line="276" w:lineRule="auto"/>
        <w:jc w:val="both"/>
        <w:rPr>
          <w:rFonts w:asciiTheme="majorHAnsi" w:hAnsiTheme="majorHAnsi" w:cstheme="majorBidi"/>
          <w:sz w:val="22"/>
          <w:szCs w:val="22"/>
        </w:rPr>
      </w:pPr>
      <w:r w:rsidRPr="0002356C">
        <w:rPr>
          <w:rFonts w:asciiTheme="majorHAnsi" w:hAnsiTheme="majorHAnsi" w:cstheme="majorBidi"/>
          <w:b/>
          <w:bCs/>
          <w:sz w:val="22"/>
          <w:szCs w:val="22"/>
        </w:rPr>
        <w:t>Doha</w:t>
      </w:r>
      <w:r w:rsidR="000D3973" w:rsidRPr="0002356C">
        <w:rPr>
          <w:rFonts w:asciiTheme="majorHAnsi" w:hAnsiTheme="majorHAnsi" w:cstheme="majorBidi"/>
          <w:b/>
          <w:bCs/>
          <w:sz w:val="22"/>
          <w:szCs w:val="22"/>
        </w:rPr>
        <w:t>,</w:t>
      </w:r>
      <w:r w:rsidRPr="0002356C">
        <w:rPr>
          <w:rFonts w:asciiTheme="majorHAnsi" w:hAnsiTheme="majorHAnsi" w:cstheme="majorBidi"/>
          <w:b/>
          <w:bCs/>
          <w:sz w:val="22"/>
          <w:szCs w:val="22"/>
        </w:rPr>
        <w:t xml:space="preserve"> Qatar</w:t>
      </w:r>
      <w:r w:rsidR="000D3973" w:rsidRPr="0002356C">
        <w:rPr>
          <w:rFonts w:asciiTheme="majorHAnsi" w:hAnsiTheme="majorHAnsi" w:cstheme="majorBidi"/>
          <w:b/>
          <w:bCs/>
          <w:sz w:val="22"/>
          <w:szCs w:val="22"/>
        </w:rPr>
        <w:t xml:space="preserve">, </w:t>
      </w:r>
      <w:proofErr w:type="spellStart"/>
      <w:r w:rsidR="008D2376" w:rsidRPr="0002356C">
        <w:rPr>
          <w:rFonts w:asciiTheme="majorHAnsi" w:hAnsiTheme="majorHAnsi" w:cstheme="majorBidi"/>
          <w:b/>
          <w:bCs/>
          <w:sz w:val="22"/>
          <w:szCs w:val="22"/>
        </w:rPr>
        <w:t>November</w:t>
      </w:r>
      <w:r w:rsidR="000D3973" w:rsidRPr="0002356C">
        <w:rPr>
          <w:rFonts w:asciiTheme="majorHAnsi" w:hAnsiTheme="majorHAnsi" w:cstheme="majorBidi"/>
          <w:b/>
          <w:bCs/>
          <w:sz w:val="22"/>
          <w:szCs w:val="22"/>
        </w:rPr>
        <w:t>XX</w:t>
      </w:r>
      <w:proofErr w:type="spellEnd"/>
      <w:r w:rsidR="000D3973" w:rsidRPr="0002356C">
        <w:rPr>
          <w:rFonts w:asciiTheme="majorHAnsi" w:hAnsiTheme="majorHAnsi" w:cstheme="majorBidi"/>
          <w:b/>
          <w:bCs/>
          <w:sz w:val="22"/>
          <w:szCs w:val="22"/>
        </w:rPr>
        <w:t>, 2022</w:t>
      </w:r>
      <w:r w:rsidRPr="0002356C">
        <w:rPr>
          <w:rFonts w:asciiTheme="majorHAnsi" w:hAnsiTheme="majorHAnsi" w:cstheme="majorBidi"/>
          <w:sz w:val="22"/>
          <w:szCs w:val="22"/>
        </w:rPr>
        <w:t>:</w:t>
      </w:r>
      <w:r w:rsidR="008D2376" w:rsidRPr="0002356C">
        <w:rPr>
          <w:rFonts w:asciiTheme="majorHAnsi" w:hAnsiTheme="majorHAnsi" w:cstheme="majorBidi"/>
          <w:sz w:val="22"/>
          <w:szCs w:val="22"/>
        </w:rPr>
        <w:t xml:space="preserve"> Café</w:t>
      </w:r>
      <w:r w:rsidR="008D2376">
        <w:rPr>
          <w:rFonts w:asciiTheme="majorHAnsi" w:hAnsiTheme="majorHAnsi" w:cstheme="majorBidi"/>
          <w:sz w:val="22"/>
          <w:szCs w:val="22"/>
        </w:rPr>
        <w:t xml:space="preserve"> 875, operated by</w:t>
      </w:r>
      <w:r w:rsidRPr="00C54966">
        <w:rPr>
          <w:rFonts w:asciiTheme="majorHAnsi" w:hAnsiTheme="majorHAnsi" w:cstheme="majorBidi"/>
          <w:sz w:val="22"/>
          <w:szCs w:val="22"/>
        </w:rPr>
        <w:t xml:space="preserve"> </w:t>
      </w:r>
      <w:r w:rsidR="008D2376" w:rsidRPr="00C54966">
        <w:rPr>
          <w:rFonts w:asciiTheme="majorHAnsi" w:hAnsiTheme="majorHAnsi" w:cstheme="majorBidi"/>
          <w:sz w:val="22"/>
          <w:szCs w:val="22"/>
        </w:rPr>
        <w:t>luxury lifestyle W Doha</w:t>
      </w:r>
      <w:r w:rsidR="0047416A">
        <w:rPr>
          <w:rFonts w:asciiTheme="majorHAnsi" w:hAnsiTheme="majorHAnsi" w:cstheme="majorBidi"/>
          <w:sz w:val="22"/>
          <w:szCs w:val="22"/>
        </w:rPr>
        <w:t>,</w:t>
      </w:r>
      <w:r w:rsidR="008D2376" w:rsidRPr="00C54966">
        <w:rPr>
          <w:rFonts w:asciiTheme="majorHAnsi" w:hAnsiTheme="majorHAnsi" w:cstheme="majorBidi"/>
          <w:sz w:val="22"/>
          <w:szCs w:val="22"/>
        </w:rPr>
        <w:t xml:space="preserve"> </w:t>
      </w:r>
      <w:r w:rsidR="008D2376">
        <w:rPr>
          <w:rFonts w:asciiTheme="majorHAnsi" w:hAnsiTheme="majorHAnsi" w:cstheme="majorBidi"/>
          <w:sz w:val="22"/>
          <w:szCs w:val="22"/>
        </w:rPr>
        <w:t>opens at t</w:t>
      </w:r>
      <w:r w:rsidR="00C54966" w:rsidRPr="00C54966">
        <w:rPr>
          <w:rFonts w:asciiTheme="majorHAnsi" w:hAnsiTheme="majorHAnsi" w:cstheme="majorBidi"/>
          <w:sz w:val="22"/>
          <w:szCs w:val="22"/>
        </w:rPr>
        <w:t>he National Museum of Qatar</w:t>
      </w:r>
      <w:r w:rsidR="0002356C">
        <w:rPr>
          <w:rFonts w:asciiTheme="majorHAnsi" w:hAnsiTheme="majorHAnsi" w:cstheme="majorBidi"/>
          <w:sz w:val="22"/>
          <w:szCs w:val="22"/>
        </w:rPr>
        <w:t xml:space="preserve"> </w:t>
      </w:r>
      <w:r w:rsidR="008D2376">
        <w:rPr>
          <w:rFonts w:asciiTheme="majorHAnsi" w:hAnsiTheme="majorHAnsi" w:cstheme="majorBidi"/>
          <w:sz w:val="22"/>
          <w:szCs w:val="22"/>
        </w:rPr>
        <w:t>(NMOQ)</w:t>
      </w:r>
      <w:r w:rsidR="00C54966" w:rsidRPr="00C54966">
        <w:rPr>
          <w:rFonts w:asciiTheme="majorHAnsi" w:hAnsiTheme="majorHAnsi" w:cstheme="majorBidi"/>
          <w:sz w:val="22"/>
          <w:szCs w:val="22"/>
        </w:rPr>
        <w:t>.</w:t>
      </w:r>
      <w:r w:rsidR="00C54966">
        <w:rPr>
          <w:rFonts w:asciiTheme="majorHAnsi" w:hAnsiTheme="majorHAnsi" w:cstheme="majorBidi"/>
          <w:sz w:val="22"/>
          <w:szCs w:val="22"/>
        </w:rPr>
        <w:t xml:space="preserve"> </w:t>
      </w:r>
      <w:r w:rsidR="00C54966" w:rsidRPr="00C54966">
        <w:rPr>
          <w:rFonts w:asciiTheme="majorHAnsi" w:hAnsiTheme="majorHAnsi" w:cstheme="majorBidi"/>
          <w:sz w:val="22"/>
          <w:szCs w:val="22"/>
        </w:rPr>
        <w:t>Set within the museum’s relaxed and serene environment, Café 875 has been designed for coffee explorers and inspiration seekers alike</w:t>
      </w:r>
      <w:r w:rsidR="006D3406">
        <w:rPr>
          <w:rFonts w:asciiTheme="majorHAnsi" w:hAnsiTheme="majorHAnsi" w:cstheme="majorBidi"/>
          <w:sz w:val="22"/>
          <w:szCs w:val="22"/>
        </w:rPr>
        <w:t xml:space="preserve"> and is expected to enhance visitors</w:t>
      </w:r>
      <w:r w:rsidR="00832918">
        <w:rPr>
          <w:rFonts w:asciiTheme="majorHAnsi" w:hAnsiTheme="majorHAnsi" w:cstheme="majorBidi"/>
          <w:sz w:val="22"/>
          <w:szCs w:val="22"/>
        </w:rPr>
        <w:t>’</w:t>
      </w:r>
      <w:r w:rsidR="006D3406">
        <w:rPr>
          <w:rFonts w:asciiTheme="majorHAnsi" w:hAnsiTheme="majorHAnsi" w:cstheme="majorBidi"/>
          <w:sz w:val="22"/>
          <w:szCs w:val="22"/>
        </w:rPr>
        <w:t xml:space="preserve"> experience. </w:t>
      </w:r>
    </w:p>
    <w:p w14:paraId="5E32ECB8" w14:textId="77777777" w:rsidR="00C54966" w:rsidRPr="00C54966" w:rsidRDefault="00C54966" w:rsidP="00C54966">
      <w:pPr>
        <w:spacing w:line="276" w:lineRule="auto"/>
        <w:jc w:val="both"/>
        <w:rPr>
          <w:rFonts w:asciiTheme="majorHAnsi" w:hAnsiTheme="majorHAnsi" w:cstheme="majorBidi"/>
          <w:sz w:val="22"/>
          <w:szCs w:val="22"/>
        </w:rPr>
      </w:pPr>
    </w:p>
    <w:p w14:paraId="78173819" w14:textId="31803646" w:rsidR="00C54966" w:rsidRPr="0002356C" w:rsidRDefault="008D2376" w:rsidP="00031DA4">
      <w:pPr>
        <w:spacing w:line="276" w:lineRule="auto"/>
        <w:jc w:val="both"/>
        <w:rPr>
          <w:rFonts w:asciiTheme="majorHAnsi" w:hAnsiTheme="majorHAnsi" w:cstheme="majorBidi"/>
          <w:sz w:val="22"/>
          <w:szCs w:val="22"/>
        </w:rPr>
      </w:pPr>
      <w:r>
        <w:rPr>
          <w:rFonts w:asciiTheme="majorHAnsi" w:hAnsiTheme="majorHAnsi" w:cstheme="majorBidi"/>
          <w:sz w:val="22"/>
          <w:szCs w:val="22"/>
        </w:rPr>
        <w:t>Mr. Phil Lawrie, General Manager of IN-Q</w:t>
      </w:r>
      <w:r w:rsidR="0063140C">
        <w:rPr>
          <w:rFonts w:asciiTheme="majorHAnsi" w:hAnsiTheme="majorHAnsi" w:cstheme="majorBidi"/>
          <w:sz w:val="22"/>
          <w:szCs w:val="22"/>
        </w:rPr>
        <w:t xml:space="preserve"> Enterprises</w:t>
      </w:r>
      <w:r>
        <w:rPr>
          <w:rFonts w:asciiTheme="majorHAnsi" w:hAnsiTheme="majorHAnsi" w:cstheme="majorBidi"/>
          <w:sz w:val="22"/>
          <w:szCs w:val="22"/>
        </w:rPr>
        <w:t>, the commercial arm and wholly owned subsidiary of Qatar Museums,</w:t>
      </w:r>
      <w:r w:rsidR="00C54966" w:rsidRPr="00C54966">
        <w:rPr>
          <w:rFonts w:asciiTheme="majorHAnsi" w:hAnsiTheme="majorHAnsi" w:cstheme="majorBidi"/>
          <w:sz w:val="22"/>
          <w:szCs w:val="22"/>
        </w:rPr>
        <w:t xml:space="preserve"> </w:t>
      </w:r>
      <w:r w:rsidR="00C54966">
        <w:rPr>
          <w:rFonts w:asciiTheme="majorHAnsi" w:hAnsiTheme="majorHAnsi" w:cstheme="majorBidi"/>
          <w:sz w:val="22"/>
          <w:szCs w:val="22"/>
        </w:rPr>
        <w:t>described</w:t>
      </w:r>
      <w:r w:rsidR="00C54966" w:rsidRPr="00C54966">
        <w:rPr>
          <w:rFonts w:asciiTheme="majorHAnsi" w:hAnsiTheme="majorHAnsi" w:cstheme="majorBidi"/>
          <w:sz w:val="22"/>
          <w:szCs w:val="22"/>
        </w:rPr>
        <w:t xml:space="preserve"> Café 875 </w:t>
      </w:r>
      <w:r w:rsidR="00C54966">
        <w:rPr>
          <w:rFonts w:asciiTheme="majorHAnsi" w:hAnsiTheme="majorHAnsi" w:cstheme="majorBidi"/>
          <w:sz w:val="22"/>
          <w:szCs w:val="22"/>
        </w:rPr>
        <w:t xml:space="preserve">as </w:t>
      </w:r>
      <w:r w:rsidR="00C54966" w:rsidRPr="00C54966">
        <w:rPr>
          <w:rFonts w:asciiTheme="majorHAnsi" w:hAnsiTheme="majorHAnsi" w:cstheme="majorBidi"/>
          <w:sz w:val="22"/>
          <w:szCs w:val="22"/>
        </w:rPr>
        <w:t>an inspiring venue</w:t>
      </w:r>
      <w:r w:rsidR="00031DA4">
        <w:rPr>
          <w:rFonts w:asciiTheme="majorHAnsi" w:hAnsiTheme="majorHAnsi" w:cstheme="majorBidi"/>
          <w:sz w:val="22"/>
          <w:szCs w:val="22"/>
        </w:rPr>
        <w:t xml:space="preserve">, perfectly aligned with </w:t>
      </w:r>
      <w:r>
        <w:rPr>
          <w:rFonts w:asciiTheme="majorHAnsi" w:hAnsiTheme="majorHAnsi" w:cstheme="majorBidi"/>
          <w:sz w:val="22"/>
          <w:szCs w:val="22"/>
        </w:rPr>
        <w:t xml:space="preserve">NMOQ’s </w:t>
      </w:r>
      <w:r w:rsidR="00031DA4">
        <w:rPr>
          <w:rFonts w:asciiTheme="majorHAnsi" w:hAnsiTheme="majorHAnsi" w:cstheme="majorBidi"/>
          <w:sz w:val="22"/>
          <w:szCs w:val="22"/>
        </w:rPr>
        <w:t>ethos of connecting people</w:t>
      </w:r>
      <w:r w:rsidR="00031DA4" w:rsidRPr="0002356C">
        <w:rPr>
          <w:rFonts w:asciiTheme="majorHAnsi" w:hAnsiTheme="majorHAnsi" w:cstheme="majorBidi"/>
          <w:sz w:val="22"/>
          <w:szCs w:val="22"/>
        </w:rPr>
        <w:t xml:space="preserve">. </w:t>
      </w:r>
      <w:r w:rsidR="00C54966" w:rsidRPr="0002356C">
        <w:rPr>
          <w:rFonts w:asciiTheme="majorHAnsi" w:hAnsiTheme="majorHAnsi" w:cstheme="majorBidi"/>
          <w:sz w:val="22"/>
          <w:szCs w:val="22"/>
        </w:rPr>
        <w:t xml:space="preserve">“There cannot be many more inspiring surrounds than the museum’s stunning Jean </w:t>
      </w:r>
      <w:proofErr w:type="spellStart"/>
      <w:r w:rsidR="00C54966" w:rsidRPr="0002356C">
        <w:rPr>
          <w:rFonts w:asciiTheme="majorHAnsi" w:hAnsiTheme="majorHAnsi" w:cstheme="majorBidi"/>
          <w:sz w:val="22"/>
          <w:szCs w:val="22"/>
        </w:rPr>
        <w:t>Nouvel</w:t>
      </w:r>
      <w:proofErr w:type="spellEnd"/>
      <w:r w:rsidR="00C54966" w:rsidRPr="0002356C">
        <w:rPr>
          <w:rFonts w:asciiTheme="majorHAnsi" w:hAnsiTheme="majorHAnsi" w:cstheme="majorBidi"/>
          <w:sz w:val="22"/>
          <w:szCs w:val="22"/>
        </w:rPr>
        <w:t xml:space="preserve">-designed architecture,” he </w:t>
      </w:r>
      <w:r w:rsidR="00031DA4" w:rsidRPr="0002356C">
        <w:rPr>
          <w:rFonts w:asciiTheme="majorHAnsi" w:hAnsiTheme="majorHAnsi" w:cstheme="majorBidi"/>
          <w:sz w:val="22"/>
          <w:szCs w:val="22"/>
        </w:rPr>
        <w:t>said</w:t>
      </w:r>
      <w:r w:rsidR="00C54966" w:rsidRPr="0002356C">
        <w:rPr>
          <w:rFonts w:asciiTheme="majorHAnsi" w:hAnsiTheme="majorHAnsi" w:cstheme="majorBidi"/>
          <w:sz w:val="22"/>
          <w:szCs w:val="22"/>
        </w:rPr>
        <w:t>. “</w:t>
      </w:r>
      <w:r w:rsidRPr="0002356C">
        <w:rPr>
          <w:rFonts w:asciiTheme="majorHAnsi" w:hAnsiTheme="majorHAnsi" w:cstheme="majorBidi"/>
          <w:sz w:val="22"/>
          <w:szCs w:val="22"/>
        </w:rPr>
        <w:t>Cafe 875 is</w:t>
      </w:r>
      <w:r w:rsidR="00C54966" w:rsidRPr="0002356C">
        <w:rPr>
          <w:rFonts w:asciiTheme="majorHAnsi" w:hAnsiTheme="majorHAnsi" w:cstheme="majorBidi"/>
          <w:sz w:val="22"/>
          <w:szCs w:val="22"/>
        </w:rPr>
        <w:t xml:space="preserve"> truly </w:t>
      </w:r>
      <w:r w:rsidRPr="0002356C">
        <w:rPr>
          <w:rFonts w:asciiTheme="majorHAnsi" w:hAnsiTheme="majorHAnsi" w:cstheme="majorBidi"/>
          <w:sz w:val="22"/>
          <w:szCs w:val="22"/>
        </w:rPr>
        <w:t xml:space="preserve">a </w:t>
      </w:r>
      <w:r w:rsidR="00C54966" w:rsidRPr="0002356C">
        <w:rPr>
          <w:rFonts w:asciiTheme="majorHAnsi" w:hAnsiTheme="majorHAnsi" w:cstheme="majorBidi"/>
          <w:sz w:val="22"/>
          <w:szCs w:val="22"/>
        </w:rPr>
        <w:t xml:space="preserve">unique place for anyone looking to enjoy a cup of coffee, read their favorite book, catch-up with friends, unwind after exploring Qatar’s rich heritage and culture in </w:t>
      </w:r>
      <w:r w:rsidR="0047416A">
        <w:rPr>
          <w:rFonts w:asciiTheme="majorHAnsi" w:hAnsiTheme="majorHAnsi" w:cstheme="majorBidi"/>
          <w:sz w:val="22"/>
          <w:szCs w:val="22"/>
        </w:rPr>
        <w:t>the</w:t>
      </w:r>
      <w:r w:rsidR="00C54966" w:rsidRPr="0002356C">
        <w:rPr>
          <w:rFonts w:asciiTheme="majorHAnsi" w:hAnsiTheme="majorHAnsi" w:cstheme="majorBidi"/>
          <w:sz w:val="22"/>
          <w:szCs w:val="22"/>
        </w:rPr>
        <w:t xml:space="preserve"> vibrant and expansive museum, or take in the lush surrounds of </w:t>
      </w:r>
      <w:r w:rsidR="0047416A">
        <w:rPr>
          <w:rFonts w:asciiTheme="majorHAnsi" w:hAnsiTheme="majorHAnsi" w:cstheme="majorBidi"/>
          <w:sz w:val="22"/>
          <w:szCs w:val="22"/>
        </w:rPr>
        <w:t xml:space="preserve">its </w:t>
      </w:r>
      <w:r w:rsidR="00C54966" w:rsidRPr="0002356C">
        <w:rPr>
          <w:rFonts w:asciiTheme="majorHAnsi" w:hAnsiTheme="majorHAnsi" w:cstheme="majorBidi"/>
          <w:sz w:val="22"/>
          <w:szCs w:val="22"/>
        </w:rPr>
        <w:t xml:space="preserve"> expansive landscaped park,” he added.</w:t>
      </w:r>
      <w:r w:rsidR="00031DA4" w:rsidRPr="0002356C">
        <w:rPr>
          <w:rFonts w:asciiTheme="majorHAnsi" w:hAnsiTheme="majorHAnsi" w:cstheme="majorBidi"/>
          <w:sz w:val="22"/>
          <w:szCs w:val="22"/>
        </w:rPr>
        <w:t xml:space="preserve"> </w:t>
      </w:r>
      <w:r w:rsidR="00C54966" w:rsidRPr="0002356C">
        <w:rPr>
          <w:rFonts w:asciiTheme="majorHAnsi" w:hAnsiTheme="majorHAnsi" w:cstheme="majorBidi"/>
          <w:sz w:val="22"/>
          <w:szCs w:val="22"/>
        </w:rPr>
        <w:t>“</w:t>
      </w:r>
      <w:r w:rsidR="00031DA4" w:rsidRPr="0002356C">
        <w:rPr>
          <w:rFonts w:asciiTheme="majorHAnsi" w:hAnsiTheme="majorHAnsi" w:cstheme="majorBidi"/>
          <w:sz w:val="22"/>
          <w:szCs w:val="22"/>
        </w:rPr>
        <w:t>Nowadays,</w:t>
      </w:r>
      <w:r w:rsidR="00C54966" w:rsidRPr="0002356C">
        <w:rPr>
          <w:rFonts w:asciiTheme="majorHAnsi" w:hAnsiTheme="majorHAnsi" w:cstheme="majorBidi"/>
          <w:sz w:val="22"/>
          <w:szCs w:val="22"/>
        </w:rPr>
        <w:t xml:space="preserve"> museums are pushing traditional boundaries and are</w:t>
      </w:r>
      <w:r w:rsidR="00A84A25" w:rsidRPr="0002356C">
        <w:rPr>
          <w:rFonts w:asciiTheme="majorHAnsi" w:hAnsiTheme="majorHAnsi" w:cstheme="majorBidi"/>
          <w:sz w:val="22"/>
          <w:szCs w:val="22"/>
        </w:rPr>
        <w:t xml:space="preserve"> a</w:t>
      </w:r>
      <w:r w:rsidR="00C54966" w:rsidRPr="0002356C">
        <w:rPr>
          <w:rFonts w:asciiTheme="majorHAnsi" w:hAnsiTheme="majorHAnsi" w:cstheme="majorBidi"/>
          <w:sz w:val="22"/>
          <w:szCs w:val="22"/>
        </w:rPr>
        <w:t xml:space="preserve"> place where people connect with others, their past and their futures. Caf</w:t>
      </w:r>
      <w:r w:rsidR="00031DA4" w:rsidRPr="0002356C">
        <w:rPr>
          <w:rFonts w:asciiTheme="majorHAnsi" w:hAnsiTheme="majorHAnsi" w:cstheme="majorBidi"/>
          <w:sz w:val="22"/>
          <w:szCs w:val="22"/>
        </w:rPr>
        <w:t>é</w:t>
      </w:r>
      <w:r w:rsidR="00C54966" w:rsidRPr="0002356C">
        <w:rPr>
          <w:rFonts w:asciiTheme="majorHAnsi" w:hAnsiTheme="majorHAnsi" w:cstheme="majorBidi"/>
          <w:sz w:val="22"/>
          <w:szCs w:val="22"/>
        </w:rPr>
        <w:t>s, where people can gather in a conducive environment</w:t>
      </w:r>
      <w:r w:rsidR="00031DA4" w:rsidRPr="0002356C">
        <w:rPr>
          <w:rFonts w:asciiTheme="majorHAnsi" w:hAnsiTheme="majorHAnsi" w:cstheme="majorBidi"/>
          <w:sz w:val="22"/>
          <w:szCs w:val="22"/>
        </w:rPr>
        <w:t>,</w:t>
      </w:r>
      <w:r w:rsidR="00C54966" w:rsidRPr="0002356C">
        <w:rPr>
          <w:rFonts w:asciiTheme="majorHAnsi" w:hAnsiTheme="majorHAnsi" w:cstheme="majorBidi"/>
          <w:sz w:val="22"/>
          <w:szCs w:val="22"/>
        </w:rPr>
        <w:t xml:space="preserve"> add to the overall engagement experience,” he </w:t>
      </w:r>
      <w:r w:rsidRPr="0002356C">
        <w:rPr>
          <w:rFonts w:asciiTheme="majorHAnsi" w:hAnsiTheme="majorHAnsi" w:cstheme="majorBidi"/>
          <w:sz w:val="22"/>
          <w:szCs w:val="22"/>
        </w:rPr>
        <w:t xml:space="preserve">further </w:t>
      </w:r>
      <w:r w:rsidR="00C54966" w:rsidRPr="0002356C">
        <w:rPr>
          <w:rFonts w:asciiTheme="majorHAnsi" w:hAnsiTheme="majorHAnsi" w:cstheme="majorBidi"/>
          <w:sz w:val="22"/>
          <w:szCs w:val="22"/>
        </w:rPr>
        <w:t xml:space="preserve">commented. </w:t>
      </w:r>
    </w:p>
    <w:p w14:paraId="2DD002C1" w14:textId="77777777" w:rsidR="00C54966" w:rsidRPr="0002356C" w:rsidRDefault="00C54966" w:rsidP="00C54966">
      <w:pPr>
        <w:spacing w:line="276" w:lineRule="auto"/>
        <w:jc w:val="both"/>
        <w:rPr>
          <w:rFonts w:asciiTheme="majorHAnsi" w:hAnsiTheme="majorHAnsi" w:cstheme="majorBidi"/>
          <w:sz w:val="22"/>
          <w:szCs w:val="22"/>
        </w:rPr>
      </w:pPr>
    </w:p>
    <w:p w14:paraId="51324A5C" w14:textId="2362CD71" w:rsidR="00C54966" w:rsidRPr="00C54966" w:rsidRDefault="00C54966" w:rsidP="001C2B27">
      <w:pPr>
        <w:spacing w:line="276" w:lineRule="auto"/>
        <w:jc w:val="both"/>
        <w:rPr>
          <w:rFonts w:asciiTheme="majorHAnsi" w:hAnsiTheme="majorHAnsi" w:cstheme="majorBidi"/>
          <w:sz w:val="22"/>
          <w:szCs w:val="22"/>
        </w:rPr>
      </w:pPr>
      <w:bookmarkStart w:id="1" w:name="_Hlk115339657"/>
      <w:bookmarkStart w:id="2" w:name="_Hlk115340612"/>
      <w:r w:rsidRPr="00C54966">
        <w:rPr>
          <w:rFonts w:asciiTheme="majorHAnsi" w:hAnsiTheme="majorHAnsi" w:cstheme="majorBidi"/>
          <w:sz w:val="22"/>
          <w:szCs w:val="22"/>
        </w:rPr>
        <w:t xml:space="preserve">Café 875 </w:t>
      </w:r>
      <w:r w:rsidR="00A84A25">
        <w:rPr>
          <w:rFonts w:asciiTheme="majorHAnsi" w:hAnsiTheme="majorHAnsi" w:cstheme="majorBidi"/>
          <w:sz w:val="22"/>
          <w:szCs w:val="22"/>
        </w:rPr>
        <w:t>offers</w:t>
      </w:r>
      <w:r w:rsidR="00A84A25" w:rsidRPr="00C54966">
        <w:rPr>
          <w:rFonts w:asciiTheme="majorHAnsi" w:hAnsiTheme="majorHAnsi" w:cstheme="majorBidi"/>
          <w:sz w:val="22"/>
          <w:szCs w:val="22"/>
        </w:rPr>
        <w:t xml:space="preserve"> </w:t>
      </w:r>
      <w:r w:rsidRPr="00C54966">
        <w:rPr>
          <w:rFonts w:asciiTheme="majorHAnsi" w:hAnsiTheme="majorHAnsi" w:cstheme="majorBidi"/>
          <w:sz w:val="22"/>
          <w:szCs w:val="22"/>
        </w:rPr>
        <w:t xml:space="preserve">an extensive and healthy menu </w:t>
      </w:r>
      <w:r w:rsidR="001C2B27">
        <w:rPr>
          <w:rFonts w:asciiTheme="majorHAnsi" w:hAnsiTheme="majorHAnsi" w:cstheme="majorBidi"/>
          <w:sz w:val="22"/>
          <w:szCs w:val="22"/>
        </w:rPr>
        <w:t xml:space="preserve">featuring </w:t>
      </w:r>
      <w:r w:rsidRPr="00C54966">
        <w:rPr>
          <w:rFonts w:asciiTheme="majorHAnsi" w:hAnsiTheme="majorHAnsi" w:cstheme="majorBidi"/>
          <w:sz w:val="22"/>
          <w:szCs w:val="22"/>
        </w:rPr>
        <w:t xml:space="preserve">early riser treats and </w:t>
      </w:r>
      <w:r w:rsidR="00AB6E28" w:rsidRPr="001C2B27">
        <w:rPr>
          <w:rFonts w:asciiTheme="majorHAnsi" w:hAnsiTheme="majorHAnsi" w:cstheme="majorBidi"/>
          <w:sz w:val="22"/>
          <w:szCs w:val="22"/>
        </w:rPr>
        <w:t>light bites</w:t>
      </w:r>
      <w:r w:rsidR="001C2B27">
        <w:rPr>
          <w:rFonts w:asciiTheme="majorHAnsi" w:hAnsiTheme="majorHAnsi" w:cstheme="majorBidi"/>
          <w:sz w:val="22"/>
          <w:szCs w:val="22"/>
        </w:rPr>
        <w:t xml:space="preserve">, signature main dishes and delicious desserts to enjoy with a cold or hot beverage. </w:t>
      </w:r>
    </w:p>
    <w:p w14:paraId="115B7D66" w14:textId="77777777" w:rsidR="00C54966" w:rsidRPr="00C54966" w:rsidRDefault="00C54966" w:rsidP="00C54966">
      <w:pPr>
        <w:spacing w:line="276" w:lineRule="auto"/>
        <w:jc w:val="both"/>
        <w:rPr>
          <w:rFonts w:asciiTheme="majorHAnsi" w:hAnsiTheme="majorHAnsi" w:cstheme="majorBidi"/>
          <w:sz w:val="22"/>
          <w:szCs w:val="22"/>
        </w:rPr>
      </w:pPr>
    </w:p>
    <w:bookmarkEnd w:id="1"/>
    <w:bookmarkEnd w:id="2"/>
    <w:p w14:paraId="7891B9A6" w14:textId="5F7ACEA2" w:rsidR="00C54966" w:rsidRPr="00C54966" w:rsidRDefault="00C54966" w:rsidP="00C54966">
      <w:pPr>
        <w:spacing w:line="276" w:lineRule="auto"/>
        <w:jc w:val="both"/>
        <w:rPr>
          <w:rFonts w:asciiTheme="majorHAnsi" w:hAnsiTheme="majorHAnsi" w:cstheme="majorBidi"/>
          <w:sz w:val="22"/>
          <w:szCs w:val="22"/>
        </w:rPr>
      </w:pPr>
      <w:r w:rsidRPr="00C54966">
        <w:rPr>
          <w:rFonts w:asciiTheme="majorHAnsi" w:hAnsiTheme="majorHAnsi" w:cstheme="majorBidi"/>
          <w:sz w:val="22"/>
          <w:szCs w:val="22"/>
        </w:rPr>
        <w:t xml:space="preserve">“We are excited to be involved in this latest addition to the National Museum and have designed a menu to appeal to all,” said Wassim Daageh, General Manager, W Doha. “Café 875 guests will find a menu </w:t>
      </w:r>
      <w:r w:rsidR="001C0E41">
        <w:rPr>
          <w:rFonts w:asciiTheme="majorHAnsi" w:hAnsiTheme="majorHAnsi" w:cstheme="majorBidi"/>
          <w:sz w:val="22"/>
          <w:szCs w:val="22"/>
        </w:rPr>
        <w:t>that</w:t>
      </w:r>
      <w:r w:rsidRPr="00C54966">
        <w:rPr>
          <w:rFonts w:asciiTheme="majorHAnsi" w:hAnsiTheme="majorHAnsi" w:cstheme="majorBidi"/>
          <w:sz w:val="22"/>
          <w:szCs w:val="22"/>
        </w:rPr>
        <w:t xml:space="preserve"> can be explored over various visits, includes local ingredients and, like the museum, always has something new to offer.</w:t>
      </w:r>
      <w:r w:rsidR="00A84A25">
        <w:rPr>
          <w:rFonts w:asciiTheme="majorHAnsi" w:hAnsiTheme="majorHAnsi" w:cstheme="majorBidi"/>
          <w:sz w:val="22"/>
          <w:szCs w:val="22"/>
        </w:rPr>
        <w:t>” He added:</w:t>
      </w:r>
      <w:r w:rsidRPr="00C54966">
        <w:rPr>
          <w:rFonts w:asciiTheme="majorHAnsi" w:hAnsiTheme="majorHAnsi" w:cstheme="majorBidi"/>
          <w:sz w:val="22"/>
          <w:szCs w:val="22"/>
        </w:rPr>
        <w:t xml:space="preserve"> </w:t>
      </w:r>
      <w:r w:rsidR="00A84A25">
        <w:rPr>
          <w:rFonts w:asciiTheme="majorHAnsi" w:hAnsiTheme="majorHAnsi" w:cstheme="majorBidi"/>
          <w:sz w:val="22"/>
          <w:szCs w:val="22"/>
        </w:rPr>
        <w:t>“</w:t>
      </w:r>
      <w:r w:rsidRPr="00C54966">
        <w:rPr>
          <w:rFonts w:asciiTheme="majorHAnsi" w:hAnsiTheme="majorHAnsi" w:cstheme="majorBidi"/>
          <w:sz w:val="22"/>
          <w:szCs w:val="22"/>
        </w:rPr>
        <w:t>We believe the café will be a popular meeting and sociali</w:t>
      </w:r>
      <w:r w:rsidR="001C0E41">
        <w:rPr>
          <w:rFonts w:asciiTheme="majorHAnsi" w:hAnsiTheme="majorHAnsi" w:cstheme="majorBidi"/>
          <w:sz w:val="22"/>
          <w:szCs w:val="22"/>
        </w:rPr>
        <w:t>z</w:t>
      </w:r>
      <w:r w:rsidRPr="00C54966">
        <w:rPr>
          <w:rFonts w:asciiTheme="majorHAnsi" w:hAnsiTheme="majorHAnsi" w:cstheme="majorBidi"/>
          <w:sz w:val="22"/>
          <w:szCs w:val="22"/>
        </w:rPr>
        <w:t>ing spot not just for museum goers, but for those enjoying the gardens or just want to relax in a welcoming setting where good food and company are prioriti</w:t>
      </w:r>
      <w:r w:rsidR="001C0E41">
        <w:rPr>
          <w:rFonts w:asciiTheme="majorHAnsi" w:hAnsiTheme="majorHAnsi" w:cstheme="majorBidi"/>
          <w:sz w:val="22"/>
          <w:szCs w:val="22"/>
        </w:rPr>
        <w:t>z</w:t>
      </w:r>
      <w:r w:rsidRPr="00C54966">
        <w:rPr>
          <w:rFonts w:asciiTheme="majorHAnsi" w:hAnsiTheme="majorHAnsi" w:cstheme="majorBidi"/>
          <w:sz w:val="22"/>
          <w:szCs w:val="22"/>
        </w:rPr>
        <w:t>ed.”</w:t>
      </w:r>
    </w:p>
    <w:p w14:paraId="098C16DC" w14:textId="77777777" w:rsidR="00C54966" w:rsidRPr="00C54966" w:rsidRDefault="00C54966" w:rsidP="00C54966">
      <w:pPr>
        <w:spacing w:line="276" w:lineRule="auto"/>
        <w:jc w:val="both"/>
        <w:rPr>
          <w:rFonts w:asciiTheme="majorHAnsi" w:hAnsiTheme="majorHAnsi" w:cstheme="majorBidi"/>
          <w:sz w:val="22"/>
          <w:szCs w:val="22"/>
        </w:rPr>
      </w:pPr>
    </w:p>
    <w:p w14:paraId="0DA2A70C" w14:textId="548BAA46" w:rsidR="00415E6D" w:rsidRPr="00C54966" w:rsidRDefault="00415E6D" w:rsidP="0002356C">
      <w:pPr>
        <w:spacing w:line="276" w:lineRule="auto"/>
        <w:jc w:val="center"/>
        <w:rPr>
          <w:rFonts w:asciiTheme="majorHAnsi" w:hAnsiTheme="majorHAnsi" w:cstheme="majorHAnsi"/>
          <w:b/>
          <w:bCs/>
          <w:sz w:val="22"/>
          <w:szCs w:val="22"/>
        </w:rPr>
      </w:pPr>
      <w:r w:rsidRPr="00C54966">
        <w:rPr>
          <w:rFonts w:asciiTheme="majorHAnsi" w:hAnsiTheme="majorHAnsi" w:cstheme="majorHAnsi"/>
          <w:b/>
          <w:bCs/>
          <w:sz w:val="22"/>
          <w:szCs w:val="22"/>
        </w:rPr>
        <w:t>ENDS.</w:t>
      </w:r>
    </w:p>
    <w:p w14:paraId="51B75B6B" w14:textId="77777777" w:rsidR="008122FA" w:rsidRPr="00C54966" w:rsidRDefault="008122FA" w:rsidP="004B61C7">
      <w:pPr>
        <w:spacing w:line="276" w:lineRule="auto"/>
        <w:jc w:val="both"/>
        <w:rPr>
          <w:rFonts w:asciiTheme="majorHAnsi" w:hAnsiTheme="majorHAnsi" w:cstheme="majorHAnsi"/>
          <w:sz w:val="22"/>
          <w:szCs w:val="22"/>
        </w:rPr>
      </w:pPr>
    </w:p>
    <w:p w14:paraId="0EC786D4" w14:textId="34D701AB" w:rsidR="004B61C7" w:rsidRPr="00C54966" w:rsidRDefault="004B61C7">
      <w:pPr>
        <w:rPr>
          <w:rFonts w:asciiTheme="majorHAnsi" w:hAnsiTheme="majorHAnsi" w:cstheme="majorHAnsi"/>
          <w:b/>
          <w:bCs/>
          <w:sz w:val="22"/>
          <w:szCs w:val="22"/>
          <w:u w:val="single"/>
        </w:rPr>
      </w:pPr>
    </w:p>
    <w:p w14:paraId="046E9FF3" w14:textId="77777777" w:rsidR="009B4A41" w:rsidRPr="00C54966" w:rsidRDefault="009B4A41">
      <w:pPr>
        <w:rPr>
          <w:rFonts w:asciiTheme="majorHAnsi" w:hAnsiTheme="majorHAnsi" w:cstheme="majorHAnsi"/>
          <w:b/>
          <w:bCs/>
          <w:sz w:val="22"/>
          <w:szCs w:val="22"/>
          <w:u w:val="single"/>
        </w:rPr>
      </w:pPr>
      <w:r w:rsidRPr="00C54966">
        <w:rPr>
          <w:rFonts w:asciiTheme="majorHAnsi" w:hAnsiTheme="majorHAnsi" w:cstheme="majorHAnsi"/>
          <w:b/>
          <w:bCs/>
          <w:sz w:val="22"/>
          <w:szCs w:val="22"/>
          <w:u w:val="single"/>
        </w:rPr>
        <w:br w:type="page"/>
      </w:r>
    </w:p>
    <w:p w14:paraId="77D8DACC" w14:textId="668A2693" w:rsidR="00063E26" w:rsidRPr="00C54966" w:rsidRDefault="00117BE1" w:rsidP="00063E26">
      <w:pPr>
        <w:spacing w:line="276" w:lineRule="auto"/>
        <w:jc w:val="both"/>
        <w:rPr>
          <w:rFonts w:asciiTheme="majorHAnsi" w:hAnsiTheme="majorHAnsi" w:cstheme="majorHAnsi"/>
          <w:b/>
          <w:bCs/>
          <w:sz w:val="22"/>
          <w:szCs w:val="22"/>
          <w:u w:val="single"/>
        </w:rPr>
      </w:pPr>
      <w:r>
        <w:rPr>
          <w:rFonts w:asciiTheme="majorHAnsi" w:hAnsiTheme="majorHAnsi" w:cstheme="majorHAnsi"/>
          <w:b/>
          <w:bCs/>
          <w:sz w:val="22"/>
          <w:szCs w:val="22"/>
          <w:u w:val="single"/>
        </w:rPr>
        <w:lastRenderedPageBreak/>
        <w:t xml:space="preserve">About </w:t>
      </w:r>
      <w:r w:rsidR="00063E26" w:rsidRPr="00C54966">
        <w:rPr>
          <w:rFonts w:asciiTheme="majorHAnsi" w:hAnsiTheme="majorHAnsi" w:cstheme="majorHAnsi"/>
          <w:b/>
          <w:bCs/>
          <w:sz w:val="22"/>
          <w:szCs w:val="22"/>
          <w:u w:val="single"/>
        </w:rPr>
        <w:t>W Doha Hotel &amp; Residences</w:t>
      </w:r>
    </w:p>
    <w:p w14:paraId="554EC788" w14:textId="77777777" w:rsidR="00063E26" w:rsidRPr="00C54966" w:rsidRDefault="00063E26" w:rsidP="00063E26">
      <w:pPr>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 xml:space="preserve">Casual glamour meets urban energy at W Doha Hotel &amp; Residences. Find insider access to the hottest shopping, buzzing plans and full array of restaurants and lounges located in the hotel. W Doha features 442 rooms, suites, and residences, each with an iconic design. Experience creative cuisine at Spice Market and Market by chef Jean-Georges, La Spiga by Paper Moon, COYA Doha or try the W Café for mouth-watering snacks. The hotel invites you to mingle our bar &amp; lounges, the Living Room, </w:t>
      </w:r>
      <w:proofErr w:type="spellStart"/>
      <w:r w:rsidRPr="00C54966">
        <w:rPr>
          <w:rFonts w:asciiTheme="majorHAnsi" w:hAnsiTheme="majorHAnsi" w:cstheme="majorHAnsi"/>
          <w:sz w:val="22"/>
          <w:szCs w:val="22"/>
        </w:rPr>
        <w:t>Wahm</w:t>
      </w:r>
      <w:proofErr w:type="spellEnd"/>
      <w:r w:rsidRPr="00C54966">
        <w:rPr>
          <w:rFonts w:asciiTheme="majorHAnsi" w:hAnsiTheme="majorHAnsi" w:cstheme="majorHAnsi"/>
          <w:sz w:val="22"/>
          <w:szCs w:val="22"/>
        </w:rPr>
        <w:t xml:space="preserve">, the sleekest spots in town, or Kick back and re-energize at Sisley Paris Spa or the WET poolside. Get inspired by visiting our eclectic ART29 gallery on the 29th floor. Finally, get some business done and connect with the world in the Wired Business Centre or meeting rooms. Should guests need to leave the hotel, they can discover historical culture at the National Museum of Qatar in the Corniche or take in the sounds and spices of </w:t>
      </w:r>
      <w:proofErr w:type="spellStart"/>
      <w:r w:rsidRPr="00C54966">
        <w:rPr>
          <w:rFonts w:asciiTheme="majorHAnsi" w:hAnsiTheme="majorHAnsi" w:cstheme="majorHAnsi"/>
          <w:sz w:val="22"/>
          <w:szCs w:val="22"/>
        </w:rPr>
        <w:t>Souq</w:t>
      </w:r>
      <w:proofErr w:type="spellEnd"/>
      <w:r w:rsidRPr="00C54966">
        <w:rPr>
          <w:rFonts w:asciiTheme="majorHAnsi" w:hAnsiTheme="majorHAnsi" w:cstheme="majorHAnsi"/>
          <w:sz w:val="22"/>
          <w:szCs w:val="22"/>
        </w:rPr>
        <w:t xml:space="preserve"> Waqif, both only minutes away from W Doha, with the help of the hotel’s own W Insiders. Too much choice? Rest assured the W brand’s signature Whatever/Whenever service philosophy, will be able to offer you whatever you want – day or night!</w:t>
      </w:r>
    </w:p>
    <w:p w14:paraId="25C0A6AC" w14:textId="77777777" w:rsidR="00063E26" w:rsidRDefault="00063E26" w:rsidP="008D2376">
      <w:pPr>
        <w:pStyle w:val="Body"/>
        <w:jc w:val="both"/>
        <w:rPr>
          <w:b/>
          <w:bCs/>
          <w:sz w:val="20"/>
          <w:szCs w:val="20"/>
        </w:rPr>
      </w:pPr>
    </w:p>
    <w:p w14:paraId="5EF13C97" w14:textId="77777777" w:rsidR="00063E26" w:rsidRPr="00C54966" w:rsidRDefault="00063E26" w:rsidP="00063E26">
      <w:pPr>
        <w:spacing w:line="276" w:lineRule="auto"/>
        <w:jc w:val="both"/>
        <w:rPr>
          <w:rFonts w:asciiTheme="majorHAnsi" w:hAnsiTheme="majorHAnsi" w:cstheme="majorHAnsi"/>
          <w:b/>
          <w:bCs/>
          <w:sz w:val="22"/>
          <w:szCs w:val="22"/>
        </w:rPr>
      </w:pPr>
      <w:r w:rsidRPr="00C54966">
        <w:rPr>
          <w:rFonts w:asciiTheme="majorHAnsi" w:hAnsiTheme="majorHAnsi" w:cstheme="majorHAnsi"/>
          <w:b/>
          <w:bCs/>
          <w:sz w:val="22"/>
          <w:szCs w:val="22"/>
        </w:rPr>
        <w:t>Find W Doha on Social Media:</w:t>
      </w:r>
    </w:p>
    <w:p w14:paraId="67AE66FD" w14:textId="77777777" w:rsidR="00063E26" w:rsidRPr="00C54966" w:rsidRDefault="00063E26" w:rsidP="00063E26">
      <w:pPr>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 xml:space="preserve">Website: </w:t>
      </w:r>
      <w:hyperlink r:id="rId11" w:history="1">
        <w:r w:rsidRPr="00C54966">
          <w:rPr>
            <w:rStyle w:val="Hyperlink"/>
            <w:rFonts w:asciiTheme="majorHAnsi" w:hAnsiTheme="majorHAnsi" w:cstheme="majorHAnsi"/>
            <w:sz w:val="22"/>
            <w:szCs w:val="22"/>
          </w:rPr>
          <w:t>wdoha.com</w:t>
        </w:r>
      </w:hyperlink>
      <w:r w:rsidRPr="00C54966">
        <w:rPr>
          <w:rFonts w:asciiTheme="majorHAnsi" w:hAnsiTheme="majorHAnsi" w:cstheme="majorHAnsi"/>
          <w:sz w:val="22"/>
          <w:szCs w:val="22"/>
        </w:rPr>
        <w:t xml:space="preserve"> </w:t>
      </w:r>
    </w:p>
    <w:p w14:paraId="28B1D499" w14:textId="77777777" w:rsidR="00063E26" w:rsidRPr="00C54966" w:rsidRDefault="00063E26" w:rsidP="00063E26">
      <w:pPr>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Instagram: @</w:t>
      </w:r>
      <w:proofErr w:type="spellStart"/>
      <w:r w:rsidRPr="00C54966">
        <w:rPr>
          <w:rFonts w:asciiTheme="majorHAnsi" w:hAnsiTheme="majorHAnsi" w:cstheme="majorHAnsi"/>
          <w:sz w:val="22"/>
          <w:szCs w:val="22"/>
        </w:rPr>
        <w:t>WDoha</w:t>
      </w:r>
      <w:proofErr w:type="spellEnd"/>
    </w:p>
    <w:p w14:paraId="4935BF82" w14:textId="77777777" w:rsidR="00063E26" w:rsidRPr="00C54966" w:rsidRDefault="00063E26" w:rsidP="00063E26">
      <w:pPr>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Twitter: @</w:t>
      </w:r>
      <w:proofErr w:type="spellStart"/>
      <w:r w:rsidRPr="00C54966">
        <w:rPr>
          <w:rFonts w:asciiTheme="majorHAnsi" w:hAnsiTheme="majorHAnsi" w:cstheme="majorHAnsi"/>
          <w:sz w:val="22"/>
          <w:szCs w:val="22"/>
        </w:rPr>
        <w:t>WDoha</w:t>
      </w:r>
      <w:proofErr w:type="spellEnd"/>
    </w:p>
    <w:p w14:paraId="2E00B478" w14:textId="77777777" w:rsidR="00063E26" w:rsidRPr="00C54966" w:rsidRDefault="00063E26" w:rsidP="00063E26">
      <w:pPr>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Facebook: @</w:t>
      </w:r>
      <w:proofErr w:type="spellStart"/>
      <w:r w:rsidRPr="00C54966">
        <w:rPr>
          <w:rFonts w:asciiTheme="majorHAnsi" w:hAnsiTheme="majorHAnsi" w:cstheme="majorHAnsi"/>
          <w:sz w:val="22"/>
          <w:szCs w:val="22"/>
        </w:rPr>
        <w:t>WDoha</w:t>
      </w:r>
      <w:proofErr w:type="spellEnd"/>
    </w:p>
    <w:p w14:paraId="6C183C0E" w14:textId="77777777" w:rsidR="00063E26" w:rsidRPr="00C54966" w:rsidRDefault="00063E26" w:rsidP="00063E26">
      <w:pPr>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Snapchat: @</w:t>
      </w:r>
      <w:proofErr w:type="spellStart"/>
      <w:proofErr w:type="gramStart"/>
      <w:r w:rsidRPr="00C54966">
        <w:rPr>
          <w:rFonts w:asciiTheme="majorHAnsi" w:hAnsiTheme="majorHAnsi" w:cstheme="majorHAnsi"/>
          <w:sz w:val="22"/>
          <w:szCs w:val="22"/>
        </w:rPr>
        <w:t>W.Doha</w:t>
      </w:r>
      <w:proofErr w:type="spellEnd"/>
      <w:proofErr w:type="gramEnd"/>
    </w:p>
    <w:p w14:paraId="78C4C477" w14:textId="77777777" w:rsidR="00063E26" w:rsidRPr="00C54966" w:rsidRDefault="00063E26" w:rsidP="00063E26">
      <w:pPr>
        <w:spacing w:line="276" w:lineRule="auto"/>
        <w:jc w:val="both"/>
        <w:rPr>
          <w:rFonts w:asciiTheme="majorHAnsi" w:hAnsiTheme="majorHAnsi" w:cstheme="majorHAnsi"/>
          <w:sz w:val="22"/>
          <w:szCs w:val="22"/>
        </w:rPr>
      </w:pPr>
      <w:proofErr w:type="spellStart"/>
      <w:r w:rsidRPr="00C54966">
        <w:rPr>
          <w:rFonts w:asciiTheme="majorHAnsi" w:hAnsiTheme="majorHAnsi" w:cstheme="majorHAnsi"/>
          <w:sz w:val="22"/>
          <w:szCs w:val="22"/>
        </w:rPr>
        <w:t>TikTok</w:t>
      </w:r>
      <w:proofErr w:type="spellEnd"/>
      <w:r w:rsidRPr="00C54966">
        <w:rPr>
          <w:rFonts w:asciiTheme="majorHAnsi" w:hAnsiTheme="majorHAnsi" w:cstheme="majorHAnsi"/>
          <w:sz w:val="22"/>
          <w:szCs w:val="22"/>
        </w:rPr>
        <w:t xml:space="preserve">: </w:t>
      </w:r>
      <w:proofErr w:type="spellStart"/>
      <w:r w:rsidRPr="00C54966">
        <w:rPr>
          <w:rFonts w:asciiTheme="majorHAnsi" w:hAnsiTheme="majorHAnsi" w:cstheme="majorHAnsi"/>
          <w:sz w:val="22"/>
          <w:szCs w:val="22"/>
        </w:rPr>
        <w:t>Wdoha</w:t>
      </w:r>
      <w:proofErr w:type="spellEnd"/>
      <w:r w:rsidRPr="00C54966">
        <w:rPr>
          <w:rFonts w:asciiTheme="majorHAnsi" w:hAnsiTheme="majorHAnsi" w:cstheme="majorHAnsi"/>
          <w:sz w:val="22"/>
          <w:szCs w:val="22"/>
        </w:rPr>
        <w:t xml:space="preserve"> </w:t>
      </w:r>
    </w:p>
    <w:p w14:paraId="2FB21247" w14:textId="77777777" w:rsidR="00063E26" w:rsidRPr="00C54966" w:rsidRDefault="00063E26" w:rsidP="00063E26">
      <w:pPr>
        <w:spacing w:line="276" w:lineRule="auto"/>
        <w:jc w:val="both"/>
        <w:rPr>
          <w:rFonts w:asciiTheme="majorHAnsi" w:hAnsiTheme="majorHAnsi" w:cstheme="majorHAnsi"/>
          <w:sz w:val="22"/>
          <w:szCs w:val="22"/>
        </w:rPr>
      </w:pPr>
    </w:p>
    <w:p w14:paraId="672E5752" w14:textId="77777777" w:rsidR="00063E26" w:rsidRDefault="00063E26" w:rsidP="008D2376">
      <w:pPr>
        <w:pStyle w:val="Body"/>
        <w:jc w:val="both"/>
        <w:rPr>
          <w:b/>
          <w:bCs/>
          <w:sz w:val="20"/>
          <w:szCs w:val="20"/>
        </w:rPr>
      </w:pPr>
    </w:p>
    <w:p w14:paraId="6606C6BF" w14:textId="6AC6C988" w:rsidR="008D2376" w:rsidRDefault="008D2376" w:rsidP="008D2376">
      <w:pPr>
        <w:pStyle w:val="Body"/>
        <w:jc w:val="both"/>
        <w:rPr>
          <w:b/>
          <w:bCs/>
          <w:sz w:val="20"/>
          <w:szCs w:val="20"/>
        </w:rPr>
      </w:pPr>
      <w:r>
        <w:rPr>
          <w:b/>
          <w:bCs/>
          <w:sz w:val="20"/>
          <w:szCs w:val="20"/>
        </w:rPr>
        <w:t xml:space="preserve">About IN-Q ENTERPRISES </w:t>
      </w:r>
    </w:p>
    <w:p w14:paraId="2D038BA4" w14:textId="77777777" w:rsidR="008D2376" w:rsidRPr="00ED7465" w:rsidRDefault="008D2376" w:rsidP="008D2376">
      <w:pPr>
        <w:pStyle w:val="Body"/>
        <w:shd w:val="clear" w:color="auto" w:fill="FFFFFF"/>
        <w:jc w:val="both"/>
        <w:rPr>
          <w:sz w:val="20"/>
          <w:szCs w:val="20"/>
        </w:rPr>
      </w:pPr>
      <w:r w:rsidRPr="00ED7465">
        <w:rPr>
          <w:sz w:val="20"/>
          <w:szCs w:val="20"/>
        </w:rPr>
        <w:t>IN-Q Enterprises WLL is the commercial arm and a wholly owned subsidiary of Qatar Museums, trading primarily in the retail and food &amp; beverage/hospitality sectors.</w:t>
      </w:r>
    </w:p>
    <w:p w14:paraId="7C10EEE3" w14:textId="77777777" w:rsidR="008D2376" w:rsidRPr="00975D68" w:rsidRDefault="008D2376" w:rsidP="008D2376">
      <w:pPr>
        <w:pStyle w:val="Body"/>
        <w:shd w:val="clear" w:color="auto" w:fill="FFFFFF"/>
        <w:jc w:val="both"/>
        <w:rPr>
          <w:sz w:val="16"/>
          <w:szCs w:val="16"/>
        </w:rPr>
      </w:pPr>
    </w:p>
    <w:p w14:paraId="30A97247" w14:textId="77777777" w:rsidR="008D2376" w:rsidRPr="00ED7465" w:rsidRDefault="008D2376" w:rsidP="008D2376">
      <w:pPr>
        <w:pStyle w:val="Body"/>
        <w:shd w:val="clear" w:color="auto" w:fill="FFFFFF"/>
        <w:jc w:val="both"/>
        <w:rPr>
          <w:sz w:val="20"/>
          <w:szCs w:val="20"/>
        </w:rPr>
      </w:pPr>
      <w:r w:rsidRPr="00ED7465">
        <w:rPr>
          <w:sz w:val="20"/>
          <w:szCs w:val="20"/>
        </w:rPr>
        <w:t>Since its establishment in 201</w:t>
      </w:r>
      <w:r>
        <w:rPr>
          <w:sz w:val="20"/>
          <w:szCs w:val="20"/>
        </w:rPr>
        <w:t>5</w:t>
      </w:r>
      <w:r w:rsidRPr="00ED7465">
        <w:rPr>
          <w:sz w:val="20"/>
          <w:szCs w:val="20"/>
        </w:rPr>
        <w:t>, IN-Q has created a reputation for quality, exclusivity, authenticity and creativity in everything that it does – themes inspired by the mission of Qatar Museums (QM).</w:t>
      </w:r>
    </w:p>
    <w:p w14:paraId="6F91D25A" w14:textId="77777777" w:rsidR="008D2376" w:rsidRPr="00975D68" w:rsidRDefault="008D2376" w:rsidP="008D2376">
      <w:pPr>
        <w:pStyle w:val="Body"/>
        <w:shd w:val="clear" w:color="auto" w:fill="FFFFFF"/>
        <w:jc w:val="both"/>
        <w:rPr>
          <w:sz w:val="16"/>
          <w:szCs w:val="16"/>
        </w:rPr>
      </w:pPr>
    </w:p>
    <w:p w14:paraId="483FA840" w14:textId="77777777" w:rsidR="008D2376" w:rsidRDefault="008D2376" w:rsidP="008D2376">
      <w:pPr>
        <w:pStyle w:val="Body"/>
        <w:shd w:val="clear" w:color="auto" w:fill="FFFFFF"/>
        <w:jc w:val="both"/>
        <w:rPr>
          <w:sz w:val="20"/>
          <w:szCs w:val="20"/>
        </w:rPr>
      </w:pPr>
      <w:r w:rsidRPr="00ED7465">
        <w:rPr>
          <w:sz w:val="20"/>
          <w:szCs w:val="20"/>
        </w:rPr>
        <w:t>IN-Q is a key stakeholder behind QM's delivery of its commitment to instigate Qatar’s future generation of arts, heritage and museum professionals by nurturing artistic talent, creating commercial opportunities for young artists, designers and entrepreneurs; engaging QM's audiences through merchandise, publications and its e-shop; and by providing authentic experiences through diverse operations, which include:</w:t>
      </w:r>
      <w:r w:rsidRPr="005601FC">
        <w:rPr>
          <w:sz w:val="20"/>
          <w:szCs w:val="20"/>
        </w:rPr>
        <w:t xml:space="preserve"> </w:t>
      </w:r>
    </w:p>
    <w:p w14:paraId="4D268C45" w14:textId="77777777" w:rsidR="008D2376" w:rsidRDefault="008D2376" w:rsidP="008D2376">
      <w:pPr>
        <w:pStyle w:val="Body"/>
        <w:numPr>
          <w:ilvl w:val="0"/>
          <w:numId w:val="17"/>
        </w:numPr>
        <w:shd w:val="clear" w:color="auto" w:fill="FFFFFF"/>
        <w:jc w:val="both"/>
        <w:rPr>
          <w:sz w:val="20"/>
          <w:szCs w:val="20"/>
        </w:rPr>
      </w:pPr>
      <w:r>
        <w:rPr>
          <w:sz w:val="20"/>
          <w:szCs w:val="20"/>
        </w:rPr>
        <w:t>F &amp; B</w:t>
      </w:r>
    </w:p>
    <w:p w14:paraId="5AE017EB" w14:textId="77777777" w:rsidR="008D2376" w:rsidRDefault="008D2376" w:rsidP="008D2376">
      <w:pPr>
        <w:pStyle w:val="Body"/>
        <w:numPr>
          <w:ilvl w:val="0"/>
          <w:numId w:val="18"/>
        </w:numPr>
        <w:shd w:val="clear" w:color="auto" w:fill="FFFFFF"/>
        <w:jc w:val="both"/>
        <w:rPr>
          <w:sz w:val="20"/>
          <w:szCs w:val="20"/>
        </w:rPr>
      </w:pPr>
      <w:r w:rsidRPr="00ED7465">
        <w:rPr>
          <w:sz w:val="20"/>
          <w:szCs w:val="20"/>
        </w:rPr>
        <w:t>IDAM by Alain Ducasse at the Museum of Islamic Art</w:t>
      </w:r>
      <w:r>
        <w:rPr>
          <w:sz w:val="20"/>
          <w:szCs w:val="20"/>
        </w:rPr>
        <w:t xml:space="preserve"> (MIA)</w:t>
      </w:r>
    </w:p>
    <w:p w14:paraId="62027EF1" w14:textId="77777777" w:rsidR="008D2376" w:rsidRDefault="008D2376" w:rsidP="008D2376">
      <w:pPr>
        <w:pStyle w:val="Body"/>
        <w:numPr>
          <w:ilvl w:val="0"/>
          <w:numId w:val="18"/>
        </w:numPr>
        <w:shd w:val="clear" w:color="auto" w:fill="FFFFFF"/>
        <w:jc w:val="both"/>
        <w:rPr>
          <w:sz w:val="20"/>
          <w:szCs w:val="20"/>
        </w:rPr>
      </w:pPr>
      <w:r w:rsidRPr="00ED7465">
        <w:rPr>
          <w:sz w:val="20"/>
          <w:szCs w:val="20"/>
        </w:rPr>
        <w:t xml:space="preserve">The MIA </w:t>
      </w:r>
      <w:r>
        <w:rPr>
          <w:sz w:val="20"/>
          <w:szCs w:val="20"/>
        </w:rPr>
        <w:t xml:space="preserve">Café, MIA </w:t>
      </w:r>
      <w:r w:rsidRPr="00ED7465">
        <w:rPr>
          <w:sz w:val="20"/>
          <w:szCs w:val="20"/>
        </w:rPr>
        <w:t>Park café-kios</w:t>
      </w:r>
      <w:r>
        <w:rPr>
          <w:sz w:val="20"/>
          <w:szCs w:val="20"/>
        </w:rPr>
        <w:t>ks and food trucks</w:t>
      </w:r>
    </w:p>
    <w:p w14:paraId="14CCC4F6" w14:textId="77777777" w:rsidR="008D2376" w:rsidRDefault="008D2376" w:rsidP="008D2376">
      <w:pPr>
        <w:pStyle w:val="Body"/>
        <w:numPr>
          <w:ilvl w:val="0"/>
          <w:numId w:val="18"/>
        </w:numPr>
        <w:shd w:val="clear" w:color="auto" w:fill="FFFFFF"/>
        <w:jc w:val="both"/>
        <w:rPr>
          <w:sz w:val="20"/>
          <w:szCs w:val="20"/>
        </w:rPr>
      </w:pPr>
      <w:r w:rsidRPr="00ED7465">
        <w:rPr>
          <w:sz w:val="20"/>
          <w:szCs w:val="20"/>
        </w:rPr>
        <w:t>Jiwan Restaurant at the National Museum of Qatar</w:t>
      </w:r>
      <w:r>
        <w:rPr>
          <w:sz w:val="20"/>
          <w:szCs w:val="20"/>
        </w:rPr>
        <w:t xml:space="preserve"> (NMOQ)</w:t>
      </w:r>
    </w:p>
    <w:p w14:paraId="0EACC9F1" w14:textId="77777777" w:rsidR="008D2376" w:rsidRDefault="008D2376" w:rsidP="008D2376">
      <w:pPr>
        <w:pStyle w:val="Body"/>
        <w:numPr>
          <w:ilvl w:val="0"/>
          <w:numId w:val="18"/>
        </w:numPr>
        <w:shd w:val="clear" w:color="auto" w:fill="FFFFFF"/>
        <w:jc w:val="both"/>
        <w:rPr>
          <w:sz w:val="20"/>
          <w:szCs w:val="20"/>
        </w:rPr>
      </w:pPr>
      <w:r>
        <w:rPr>
          <w:sz w:val="20"/>
          <w:szCs w:val="20"/>
        </w:rPr>
        <w:t>Café 875 and other kiosks at the National Museum of Qatar (NMOQ)</w:t>
      </w:r>
    </w:p>
    <w:p w14:paraId="15CBDB59" w14:textId="77777777" w:rsidR="008D2376" w:rsidRDefault="008D2376" w:rsidP="008D2376">
      <w:pPr>
        <w:pStyle w:val="Body"/>
        <w:numPr>
          <w:ilvl w:val="0"/>
          <w:numId w:val="18"/>
        </w:numPr>
        <w:shd w:val="clear" w:color="auto" w:fill="FFFFFF"/>
        <w:jc w:val="both"/>
        <w:rPr>
          <w:sz w:val="20"/>
          <w:szCs w:val="20"/>
        </w:rPr>
      </w:pPr>
      <w:r>
        <w:rPr>
          <w:sz w:val="20"/>
          <w:szCs w:val="20"/>
        </w:rPr>
        <w:t>Café #999 at the Fire Station</w:t>
      </w:r>
    </w:p>
    <w:p w14:paraId="48AAB308" w14:textId="77777777" w:rsidR="008D2376" w:rsidRDefault="008D2376" w:rsidP="008D2376">
      <w:pPr>
        <w:pStyle w:val="Body"/>
        <w:numPr>
          <w:ilvl w:val="0"/>
          <w:numId w:val="18"/>
        </w:numPr>
        <w:shd w:val="clear" w:color="auto" w:fill="FFFFFF"/>
        <w:jc w:val="both"/>
        <w:rPr>
          <w:sz w:val="20"/>
          <w:szCs w:val="20"/>
        </w:rPr>
      </w:pPr>
      <w:r>
        <w:rPr>
          <w:sz w:val="20"/>
          <w:szCs w:val="20"/>
        </w:rPr>
        <w:t>NAUA Restaurant and café at 3-2-1 Qatar Olympic and Sports Museum (QOSM)</w:t>
      </w:r>
    </w:p>
    <w:p w14:paraId="57A3219B" w14:textId="77777777" w:rsidR="008D2376" w:rsidRDefault="008D2376" w:rsidP="008D2376">
      <w:pPr>
        <w:pStyle w:val="Body"/>
        <w:numPr>
          <w:ilvl w:val="0"/>
          <w:numId w:val="18"/>
        </w:numPr>
        <w:shd w:val="clear" w:color="auto" w:fill="FFFFFF"/>
        <w:jc w:val="both"/>
        <w:rPr>
          <w:sz w:val="20"/>
          <w:szCs w:val="20"/>
        </w:rPr>
      </w:pPr>
      <w:proofErr w:type="spellStart"/>
      <w:r>
        <w:rPr>
          <w:sz w:val="20"/>
          <w:szCs w:val="20"/>
        </w:rPr>
        <w:t>Mathaf</w:t>
      </w:r>
      <w:proofErr w:type="spellEnd"/>
      <w:r>
        <w:rPr>
          <w:sz w:val="20"/>
          <w:szCs w:val="20"/>
        </w:rPr>
        <w:t xml:space="preserve"> Café </w:t>
      </w:r>
      <w:r w:rsidRPr="00ED7465">
        <w:rPr>
          <w:sz w:val="20"/>
          <w:szCs w:val="20"/>
        </w:rPr>
        <w:t xml:space="preserve">at </w:t>
      </w:r>
      <w:proofErr w:type="spellStart"/>
      <w:r w:rsidRPr="00ED7465">
        <w:rPr>
          <w:sz w:val="20"/>
          <w:szCs w:val="20"/>
        </w:rPr>
        <w:t>Mathaf</w:t>
      </w:r>
      <w:proofErr w:type="spellEnd"/>
      <w:r w:rsidRPr="00ED7465">
        <w:rPr>
          <w:sz w:val="20"/>
          <w:szCs w:val="20"/>
        </w:rPr>
        <w:t>: Arab Museum of Modern Art</w:t>
      </w:r>
    </w:p>
    <w:p w14:paraId="284D2023" w14:textId="77777777" w:rsidR="008D2376" w:rsidRDefault="008D2376" w:rsidP="008D2376">
      <w:pPr>
        <w:pStyle w:val="Body"/>
        <w:numPr>
          <w:ilvl w:val="0"/>
          <w:numId w:val="18"/>
        </w:numPr>
        <w:shd w:val="clear" w:color="auto" w:fill="FFFFFF"/>
        <w:jc w:val="both"/>
        <w:rPr>
          <w:sz w:val="20"/>
          <w:szCs w:val="20"/>
        </w:rPr>
      </w:pPr>
      <w:r>
        <w:rPr>
          <w:sz w:val="20"/>
          <w:szCs w:val="20"/>
        </w:rPr>
        <w:lastRenderedPageBreak/>
        <w:t xml:space="preserve">Al </w:t>
      </w:r>
      <w:proofErr w:type="spellStart"/>
      <w:r>
        <w:rPr>
          <w:sz w:val="20"/>
          <w:szCs w:val="20"/>
        </w:rPr>
        <w:t>Mourjan</w:t>
      </w:r>
      <w:proofErr w:type="spellEnd"/>
      <w:r>
        <w:rPr>
          <w:sz w:val="20"/>
          <w:szCs w:val="20"/>
        </w:rPr>
        <w:t xml:space="preserve"> (</w:t>
      </w:r>
      <w:proofErr w:type="spellStart"/>
      <w:r>
        <w:rPr>
          <w:sz w:val="20"/>
          <w:szCs w:val="20"/>
        </w:rPr>
        <w:t>Balhambar</w:t>
      </w:r>
      <w:proofErr w:type="spellEnd"/>
      <w:r>
        <w:rPr>
          <w:sz w:val="20"/>
          <w:szCs w:val="20"/>
        </w:rPr>
        <w:t>)</w:t>
      </w:r>
    </w:p>
    <w:p w14:paraId="31D6969D" w14:textId="77777777" w:rsidR="008D2376" w:rsidRDefault="008D2376" w:rsidP="008D2376">
      <w:pPr>
        <w:pStyle w:val="Body"/>
        <w:numPr>
          <w:ilvl w:val="0"/>
          <w:numId w:val="18"/>
        </w:numPr>
        <w:shd w:val="clear" w:color="auto" w:fill="FFFFFF"/>
        <w:jc w:val="both"/>
        <w:rPr>
          <w:sz w:val="20"/>
          <w:szCs w:val="20"/>
        </w:rPr>
      </w:pPr>
      <w:r>
        <w:rPr>
          <w:sz w:val="20"/>
          <w:szCs w:val="20"/>
        </w:rPr>
        <w:t xml:space="preserve">Profiles Café by </w:t>
      </w:r>
      <w:proofErr w:type="spellStart"/>
      <w:r>
        <w:rPr>
          <w:sz w:val="20"/>
          <w:szCs w:val="20"/>
        </w:rPr>
        <w:t>Roastado</w:t>
      </w:r>
      <w:proofErr w:type="spellEnd"/>
      <w:r>
        <w:rPr>
          <w:sz w:val="20"/>
          <w:szCs w:val="20"/>
        </w:rPr>
        <w:t xml:space="preserve"> at M7</w:t>
      </w:r>
    </w:p>
    <w:p w14:paraId="105CCBD8" w14:textId="77777777" w:rsidR="008D2376" w:rsidRPr="00ED7465" w:rsidRDefault="008D2376" w:rsidP="008D2376">
      <w:pPr>
        <w:pStyle w:val="Body"/>
        <w:shd w:val="clear" w:color="auto" w:fill="FFFFFF"/>
        <w:ind w:left="1440"/>
        <w:jc w:val="both"/>
        <w:rPr>
          <w:sz w:val="20"/>
          <w:szCs w:val="20"/>
        </w:rPr>
      </w:pPr>
    </w:p>
    <w:p w14:paraId="5304E9E5" w14:textId="77777777" w:rsidR="008D2376" w:rsidRDefault="008D2376" w:rsidP="008D2376">
      <w:pPr>
        <w:pStyle w:val="Body"/>
        <w:numPr>
          <w:ilvl w:val="0"/>
          <w:numId w:val="17"/>
        </w:numPr>
        <w:shd w:val="clear" w:color="auto" w:fill="FFFFFF"/>
        <w:jc w:val="both"/>
        <w:rPr>
          <w:sz w:val="20"/>
          <w:szCs w:val="20"/>
        </w:rPr>
      </w:pPr>
      <w:r>
        <w:rPr>
          <w:sz w:val="20"/>
          <w:szCs w:val="20"/>
        </w:rPr>
        <w:t>RETAIL</w:t>
      </w:r>
    </w:p>
    <w:p w14:paraId="7E8DDA84" w14:textId="77777777" w:rsidR="008D2376" w:rsidRDefault="008D2376" w:rsidP="008D2376">
      <w:pPr>
        <w:pStyle w:val="Body"/>
        <w:numPr>
          <w:ilvl w:val="0"/>
          <w:numId w:val="19"/>
        </w:numPr>
        <w:shd w:val="clear" w:color="auto" w:fill="FFFFFF"/>
        <w:jc w:val="both"/>
        <w:rPr>
          <w:sz w:val="20"/>
          <w:szCs w:val="20"/>
        </w:rPr>
      </w:pPr>
      <w:r>
        <w:rPr>
          <w:sz w:val="20"/>
          <w:szCs w:val="20"/>
        </w:rPr>
        <w:t>MIA Gift Shop</w:t>
      </w:r>
    </w:p>
    <w:p w14:paraId="23050279" w14:textId="77777777" w:rsidR="008D2376" w:rsidRDefault="008D2376" w:rsidP="008D2376">
      <w:pPr>
        <w:pStyle w:val="Body"/>
        <w:numPr>
          <w:ilvl w:val="0"/>
          <w:numId w:val="19"/>
        </w:numPr>
        <w:shd w:val="clear" w:color="auto" w:fill="FFFFFF"/>
        <w:jc w:val="both"/>
        <w:rPr>
          <w:sz w:val="20"/>
          <w:szCs w:val="20"/>
        </w:rPr>
      </w:pPr>
      <w:r>
        <w:rPr>
          <w:sz w:val="20"/>
          <w:szCs w:val="20"/>
        </w:rPr>
        <w:t>NMOQ Gift shop</w:t>
      </w:r>
    </w:p>
    <w:p w14:paraId="123CB400" w14:textId="77777777" w:rsidR="008D2376" w:rsidRDefault="008D2376" w:rsidP="008D2376">
      <w:pPr>
        <w:pStyle w:val="Body"/>
        <w:numPr>
          <w:ilvl w:val="0"/>
          <w:numId w:val="19"/>
        </w:numPr>
        <w:shd w:val="clear" w:color="auto" w:fill="FFFFFF"/>
        <w:jc w:val="both"/>
        <w:rPr>
          <w:sz w:val="20"/>
          <w:szCs w:val="20"/>
        </w:rPr>
      </w:pPr>
      <w:r>
        <w:rPr>
          <w:sz w:val="20"/>
          <w:szCs w:val="20"/>
        </w:rPr>
        <w:t>3-2-1 QOSM Gift Shop</w:t>
      </w:r>
    </w:p>
    <w:p w14:paraId="3DD227E3" w14:textId="77777777" w:rsidR="008D2376" w:rsidRDefault="008D2376" w:rsidP="008D2376">
      <w:pPr>
        <w:pStyle w:val="Body"/>
        <w:numPr>
          <w:ilvl w:val="0"/>
          <w:numId w:val="19"/>
        </w:numPr>
        <w:shd w:val="clear" w:color="auto" w:fill="FFFFFF"/>
        <w:jc w:val="both"/>
        <w:rPr>
          <w:sz w:val="20"/>
          <w:szCs w:val="20"/>
        </w:rPr>
      </w:pPr>
      <w:proofErr w:type="spellStart"/>
      <w:r>
        <w:rPr>
          <w:sz w:val="20"/>
          <w:szCs w:val="20"/>
        </w:rPr>
        <w:t>Mathaf</w:t>
      </w:r>
      <w:proofErr w:type="spellEnd"/>
      <w:r>
        <w:rPr>
          <w:sz w:val="20"/>
          <w:szCs w:val="20"/>
        </w:rPr>
        <w:t xml:space="preserve"> Gift Shop</w:t>
      </w:r>
    </w:p>
    <w:p w14:paraId="4250F8AC" w14:textId="77777777" w:rsidR="008D2376" w:rsidRDefault="008D2376" w:rsidP="008D2376">
      <w:pPr>
        <w:pStyle w:val="Body"/>
        <w:numPr>
          <w:ilvl w:val="0"/>
          <w:numId w:val="19"/>
        </w:numPr>
        <w:shd w:val="clear" w:color="auto" w:fill="FFFFFF"/>
        <w:jc w:val="both"/>
        <w:rPr>
          <w:sz w:val="20"/>
          <w:szCs w:val="20"/>
        </w:rPr>
      </w:pPr>
      <w:r>
        <w:rPr>
          <w:sz w:val="20"/>
          <w:szCs w:val="20"/>
        </w:rPr>
        <w:t>Cass Art</w:t>
      </w:r>
    </w:p>
    <w:p w14:paraId="3760A3B8" w14:textId="77777777" w:rsidR="008D2376" w:rsidRDefault="008D2376" w:rsidP="008D2376">
      <w:pPr>
        <w:pStyle w:val="Body"/>
        <w:numPr>
          <w:ilvl w:val="0"/>
          <w:numId w:val="19"/>
        </w:numPr>
        <w:shd w:val="clear" w:color="auto" w:fill="FFFFFF"/>
        <w:jc w:val="both"/>
        <w:rPr>
          <w:sz w:val="20"/>
          <w:szCs w:val="20"/>
        </w:rPr>
      </w:pPr>
      <w:r>
        <w:rPr>
          <w:sz w:val="20"/>
          <w:szCs w:val="20"/>
        </w:rPr>
        <w:t xml:space="preserve">Pop up stores at M7, Fire Station, </w:t>
      </w:r>
      <w:proofErr w:type="spellStart"/>
      <w:r>
        <w:rPr>
          <w:sz w:val="20"/>
          <w:szCs w:val="20"/>
        </w:rPr>
        <w:t>Katara</w:t>
      </w:r>
      <w:proofErr w:type="spellEnd"/>
      <w:r>
        <w:rPr>
          <w:sz w:val="20"/>
          <w:szCs w:val="20"/>
        </w:rPr>
        <w:t xml:space="preserve">, Al </w:t>
      </w:r>
      <w:proofErr w:type="spellStart"/>
      <w:r>
        <w:rPr>
          <w:sz w:val="20"/>
          <w:szCs w:val="20"/>
        </w:rPr>
        <w:t>Riwaq</w:t>
      </w:r>
      <w:proofErr w:type="spellEnd"/>
    </w:p>
    <w:p w14:paraId="11759D64" w14:textId="77777777" w:rsidR="008D2376" w:rsidRPr="00F55054" w:rsidRDefault="008D2376" w:rsidP="008D2376">
      <w:pPr>
        <w:pStyle w:val="Body"/>
        <w:numPr>
          <w:ilvl w:val="0"/>
          <w:numId w:val="19"/>
        </w:numPr>
        <w:shd w:val="clear" w:color="auto" w:fill="FFFFFF"/>
        <w:jc w:val="both"/>
        <w:rPr>
          <w:sz w:val="20"/>
          <w:szCs w:val="20"/>
        </w:rPr>
      </w:pPr>
      <w:r w:rsidRPr="00F55054">
        <w:rPr>
          <w:sz w:val="20"/>
          <w:szCs w:val="20"/>
        </w:rPr>
        <w:t>Qatar Museum (QM) Kiosk at Doha Festival City (DFC)</w:t>
      </w:r>
    </w:p>
    <w:p w14:paraId="6823CD1B" w14:textId="77777777" w:rsidR="008D2376" w:rsidRDefault="008D2376" w:rsidP="008D2376">
      <w:pPr>
        <w:pStyle w:val="Body"/>
        <w:numPr>
          <w:ilvl w:val="0"/>
          <w:numId w:val="19"/>
        </w:numPr>
        <w:shd w:val="clear" w:color="auto" w:fill="FFFFFF"/>
        <w:jc w:val="both"/>
        <w:rPr>
          <w:sz w:val="20"/>
          <w:szCs w:val="20"/>
        </w:rPr>
      </w:pPr>
      <w:r>
        <w:rPr>
          <w:sz w:val="20"/>
          <w:szCs w:val="20"/>
        </w:rPr>
        <w:t>IN-Q Online</w:t>
      </w:r>
    </w:p>
    <w:p w14:paraId="1D8CD4FD" w14:textId="3ED3AE93" w:rsidR="008D2376" w:rsidRDefault="008D2376" w:rsidP="004B61C7">
      <w:pPr>
        <w:spacing w:line="276" w:lineRule="auto"/>
        <w:jc w:val="both"/>
        <w:rPr>
          <w:rFonts w:asciiTheme="majorHAnsi" w:hAnsiTheme="majorHAnsi" w:cstheme="majorHAnsi"/>
          <w:sz w:val="22"/>
          <w:szCs w:val="22"/>
        </w:rPr>
      </w:pPr>
    </w:p>
    <w:p w14:paraId="12E50185" w14:textId="77777777" w:rsidR="008D2376" w:rsidRDefault="008D2376" w:rsidP="008D2376">
      <w:pPr>
        <w:pStyle w:val="Body"/>
        <w:shd w:val="clear" w:color="auto" w:fill="FFFFFF"/>
        <w:jc w:val="both"/>
        <w:rPr>
          <w:b/>
          <w:bCs/>
          <w:sz w:val="20"/>
          <w:szCs w:val="20"/>
        </w:rPr>
      </w:pPr>
      <w:r>
        <w:rPr>
          <w:b/>
          <w:bCs/>
          <w:sz w:val="20"/>
          <w:szCs w:val="20"/>
        </w:rPr>
        <w:t>About Qatar Museums</w:t>
      </w:r>
    </w:p>
    <w:p w14:paraId="7677FC8B" w14:textId="77777777" w:rsidR="008D2376" w:rsidRDefault="008D2376" w:rsidP="008D2376">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7420474B" w14:textId="77777777" w:rsidR="008D2376" w:rsidRPr="00975D68" w:rsidRDefault="008D2376" w:rsidP="008D2376">
      <w:pPr>
        <w:pStyle w:val="Body"/>
        <w:shd w:val="clear" w:color="auto" w:fill="FFFFFF"/>
        <w:jc w:val="both"/>
        <w:rPr>
          <w:sz w:val="16"/>
          <w:szCs w:val="16"/>
        </w:rPr>
      </w:pPr>
    </w:p>
    <w:p w14:paraId="54D47DA2" w14:textId="081ECE72" w:rsidR="008D2376" w:rsidRDefault="008D2376" w:rsidP="00063E26">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6E4A5A3" w14:textId="77777777" w:rsidR="008D2376" w:rsidRPr="00975D68" w:rsidRDefault="008D2376" w:rsidP="008D2376">
      <w:pPr>
        <w:pStyle w:val="Body"/>
        <w:shd w:val="clear" w:color="auto" w:fill="FFFFFF"/>
        <w:jc w:val="both"/>
        <w:rPr>
          <w:sz w:val="16"/>
          <w:szCs w:val="16"/>
        </w:rPr>
      </w:pPr>
    </w:p>
    <w:p w14:paraId="3CB34CBC" w14:textId="77777777" w:rsidR="008D2376" w:rsidRDefault="008D2376" w:rsidP="008D2376">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5939F24" w14:textId="77777777" w:rsidR="008D2376" w:rsidRDefault="008D2376" w:rsidP="008D2376">
      <w:pPr>
        <w:pStyle w:val="Body"/>
        <w:shd w:val="clear" w:color="auto" w:fill="FFFFFF"/>
        <w:jc w:val="both"/>
        <w:rPr>
          <w:sz w:val="20"/>
          <w:szCs w:val="20"/>
        </w:rPr>
      </w:pPr>
    </w:p>
    <w:p w14:paraId="4B4CEF8F" w14:textId="77777777" w:rsidR="008D2376" w:rsidRDefault="008D2376" w:rsidP="008D2376">
      <w:pPr>
        <w:pStyle w:val="Body"/>
        <w:shd w:val="clear" w:color="auto" w:fill="FFFFFF"/>
        <w:jc w:val="both"/>
      </w:pPr>
      <w:r>
        <w:rPr>
          <w:sz w:val="20"/>
          <w:szCs w:val="20"/>
        </w:rPr>
        <w:t>Animating everything that Qatar Museums does is an authentic connection to Qatar and its heritage, a steadfast commitment to inclusivity and accessibility, and a belief in creating value through invention.</w:t>
      </w:r>
    </w:p>
    <w:p w14:paraId="0263DDAB" w14:textId="77777777" w:rsidR="00063E26" w:rsidRDefault="00063E26" w:rsidP="004B61C7">
      <w:pPr>
        <w:spacing w:line="276" w:lineRule="auto"/>
        <w:jc w:val="both"/>
        <w:rPr>
          <w:rFonts w:asciiTheme="majorHAnsi" w:hAnsiTheme="majorHAnsi" w:cstheme="majorHAnsi"/>
          <w:b/>
          <w:bCs/>
          <w:sz w:val="22"/>
          <w:szCs w:val="22"/>
        </w:rPr>
      </w:pPr>
    </w:p>
    <w:p w14:paraId="26404088" w14:textId="77777777" w:rsidR="00902D6A" w:rsidRPr="00C54966" w:rsidRDefault="00902D6A" w:rsidP="004B61C7">
      <w:pPr>
        <w:spacing w:line="276" w:lineRule="auto"/>
        <w:jc w:val="both"/>
        <w:rPr>
          <w:rFonts w:asciiTheme="majorHAnsi" w:hAnsiTheme="majorHAnsi" w:cstheme="majorHAnsi"/>
          <w:b/>
          <w:bCs/>
          <w:sz w:val="22"/>
          <w:szCs w:val="22"/>
          <w:u w:val="single"/>
        </w:rPr>
      </w:pPr>
    </w:p>
    <w:p w14:paraId="4B39CE75" w14:textId="5D73E9CF" w:rsidR="000E649C" w:rsidRDefault="004B61C7" w:rsidP="004B61C7">
      <w:pPr>
        <w:tabs>
          <w:tab w:val="left" w:pos="1424"/>
        </w:tabs>
        <w:spacing w:line="276" w:lineRule="auto"/>
        <w:jc w:val="both"/>
        <w:rPr>
          <w:rFonts w:asciiTheme="majorHAnsi" w:hAnsiTheme="majorHAnsi" w:cstheme="majorHAnsi"/>
          <w:b/>
          <w:bCs/>
          <w:sz w:val="22"/>
          <w:szCs w:val="22"/>
          <w:u w:val="single"/>
        </w:rPr>
      </w:pPr>
      <w:r w:rsidRPr="00C54966">
        <w:rPr>
          <w:rFonts w:asciiTheme="majorHAnsi" w:hAnsiTheme="majorHAnsi" w:cstheme="majorHAnsi"/>
          <w:b/>
          <w:bCs/>
          <w:sz w:val="22"/>
          <w:szCs w:val="22"/>
          <w:u w:val="single"/>
        </w:rPr>
        <w:t xml:space="preserve">Media Contacts: </w:t>
      </w:r>
    </w:p>
    <w:p w14:paraId="42DD96FF" w14:textId="49F68496" w:rsidR="00063E26" w:rsidRDefault="00063E26" w:rsidP="004B61C7">
      <w:pPr>
        <w:tabs>
          <w:tab w:val="left" w:pos="1424"/>
        </w:tabs>
        <w:spacing w:line="276" w:lineRule="auto"/>
        <w:jc w:val="both"/>
        <w:rPr>
          <w:rFonts w:asciiTheme="majorHAnsi" w:hAnsiTheme="majorHAnsi" w:cstheme="majorHAnsi"/>
          <w:b/>
          <w:bCs/>
          <w:sz w:val="22"/>
          <w:szCs w:val="22"/>
          <w:u w:val="single"/>
        </w:rPr>
      </w:pPr>
    </w:p>
    <w:p w14:paraId="219749A0" w14:textId="77777777" w:rsidR="00063E26" w:rsidRPr="00C54966" w:rsidRDefault="00063E26" w:rsidP="00063E26">
      <w:pPr>
        <w:tabs>
          <w:tab w:val="left" w:pos="1424"/>
        </w:tabs>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 xml:space="preserve">Natalie Chahine | Director of Marketing | W Doha Hotel &amp; Residences </w:t>
      </w:r>
    </w:p>
    <w:p w14:paraId="43F04EB3" w14:textId="77777777" w:rsidR="00063E26" w:rsidRPr="00C54966" w:rsidRDefault="00063E26" w:rsidP="00063E26">
      <w:pPr>
        <w:tabs>
          <w:tab w:val="left" w:pos="1424"/>
        </w:tabs>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 xml:space="preserve">+974-3017-7023 | </w:t>
      </w:r>
      <w:hyperlink r:id="rId12" w:history="1">
        <w:r w:rsidRPr="00C54966">
          <w:rPr>
            <w:rStyle w:val="Hyperlink"/>
            <w:rFonts w:asciiTheme="majorHAnsi" w:hAnsiTheme="majorHAnsi" w:cstheme="majorHAnsi"/>
            <w:sz w:val="22"/>
            <w:szCs w:val="22"/>
          </w:rPr>
          <w:t>natalie.chahine@whotels.com</w:t>
        </w:r>
      </w:hyperlink>
      <w:r w:rsidRPr="00C54966">
        <w:rPr>
          <w:rFonts w:asciiTheme="majorHAnsi" w:hAnsiTheme="majorHAnsi" w:cstheme="majorHAnsi"/>
          <w:sz w:val="22"/>
          <w:szCs w:val="22"/>
        </w:rPr>
        <w:t xml:space="preserve"> </w:t>
      </w:r>
    </w:p>
    <w:p w14:paraId="7507FF1E" w14:textId="77777777" w:rsidR="00063E26" w:rsidRPr="00C54966" w:rsidRDefault="00063E26" w:rsidP="00063E26">
      <w:pPr>
        <w:tabs>
          <w:tab w:val="left" w:pos="1424"/>
        </w:tabs>
        <w:spacing w:line="276" w:lineRule="auto"/>
        <w:jc w:val="both"/>
        <w:rPr>
          <w:rFonts w:asciiTheme="majorHAnsi" w:hAnsiTheme="majorHAnsi" w:cstheme="majorHAnsi"/>
          <w:sz w:val="22"/>
          <w:szCs w:val="22"/>
        </w:rPr>
      </w:pPr>
    </w:p>
    <w:p w14:paraId="4ED316C9" w14:textId="77777777" w:rsidR="00063E26" w:rsidRPr="00C54966" w:rsidRDefault="00063E26" w:rsidP="00063E26">
      <w:pPr>
        <w:tabs>
          <w:tab w:val="left" w:pos="1424"/>
        </w:tabs>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 xml:space="preserve">Nesrine Kourani | Account Manager | Action Global Communications – Qatar </w:t>
      </w:r>
    </w:p>
    <w:p w14:paraId="131E04A6" w14:textId="77777777" w:rsidR="00063E26" w:rsidRPr="00C54966" w:rsidRDefault="00063E26" w:rsidP="00063E26">
      <w:pPr>
        <w:tabs>
          <w:tab w:val="left" w:pos="1424"/>
        </w:tabs>
        <w:spacing w:line="276" w:lineRule="auto"/>
        <w:jc w:val="both"/>
        <w:rPr>
          <w:rFonts w:asciiTheme="majorHAnsi" w:hAnsiTheme="majorHAnsi" w:cstheme="majorHAnsi"/>
          <w:sz w:val="22"/>
          <w:szCs w:val="22"/>
        </w:rPr>
      </w:pPr>
      <w:r w:rsidRPr="00C54966">
        <w:rPr>
          <w:rFonts w:asciiTheme="majorHAnsi" w:hAnsiTheme="majorHAnsi" w:cstheme="majorHAnsi"/>
          <w:sz w:val="22"/>
          <w:szCs w:val="22"/>
        </w:rPr>
        <w:t xml:space="preserve">+974-3396-0998 | </w:t>
      </w:r>
      <w:hyperlink r:id="rId13" w:history="1">
        <w:r w:rsidRPr="00C54966">
          <w:rPr>
            <w:rStyle w:val="Hyperlink"/>
            <w:rFonts w:asciiTheme="majorHAnsi" w:hAnsiTheme="majorHAnsi" w:cstheme="majorHAnsi"/>
            <w:sz w:val="22"/>
            <w:szCs w:val="22"/>
          </w:rPr>
          <w:t>nesrine.k@actionprgroup.com</w:t>
        </w:r>
      </w:hyperlink>
      <w:r w:rsidRPr="00C54966">
        <w:rPr>
          <w:rFonts w:asciiTheme="majorHAnsi" w:hAnsiTheme="majorHAnsi" w:cstheme="majorHAnsi"/>
          <w:sz w:val="22"/>
          <w:szCs w:val="22"/>
        </w:rPr>
        <w:t xml:space="preserve"> </w:t>
      </w:r>
    </w:p>
    <w:p w14:paraId="11494111" w14:textId="77777777" w:rsidR="00063E26" w:rsidRPr="00C54966" w:rsidRDefault="00063E26" w:rsidP="004B61C7">
      <w:pPr>
        <w:tabs>
          <w:tab w:val="left" w:pos="1424"/>
        </w:tabs>
        <w:spacing w:line="276" w:lineRule="auto"/>
        <w:jc w:val="both"/>
        <w:rPr>
          <w:rFonts w:asciiTheme="majorHAnsi" w:hAnsiTheme="majorHAnsi" w:cstheme="majorHAnsi"/>
          <w:b/>
          <w:bCs/>
          <w:sz w:val="22"/>
          <w:szCs w:val="22"/>
          <w:u w:val="single"/>
        </w:rPr>
      </w:pPr>
    </w:p>
    <w:p w14:paraId="0431A872" w14:textId="77777777" w:rsidR="0002356C" w:rsidRDefault="008D2376" w:rsidP="004B61C7">
      <w:pPr>
        <w:tabs>
          <w:tab w:val="left" w:pos="1424"/>
        </w:tabs>
        <w:spacing w:line="276" w:lineRule="auto"/>
        <w:jc w:val="both"/>
        <w:rPr>
          <w:rFonts w:asciiTheme="majorHAnsi" w:hAnsiTheme="majorHAnsi" w:cstheme="majorHAnsi"/>
          <w:sz w:val="22"/>
          <w:szCs w:val="22"/>
        </w:rPr>
      </w:pPr>
      <w:r w:rsidRPr="0002356C">
        <w:rPr>
          <w:rFonts w:asciiTheme="majorHAnsi" w:hAnsiTheme="majorHAnsi" w:cstheme="majorHAnsi"/>
          <w:sz w:val="22"/>
          <w:szCs w:val="22"/>
        </w:rPr>
        <w:lastRenderedPageBreak/>
        <w:t>Maria Luisa L. Bernabe</w:t>
      </w:r>
      <w:r w:rsidR="00C54966" w:rsidRPr="0002356C">
        <w:rPr>
          <w:rFonts w:asciiTheme="majorHAnsi" w:hAnsiTheme="majorHAnsi" w:cstheme="majorHAnsi"/>
          <w:sz w:val="22"/>
          <w:szCs w:val="22"/>
        </w:rPr>
        <w:t xml:space="preserve"> | </w:t>
      </w:r>
      <w:r w:rsidRPr="0002356C">
        <w:rPr>
          <w:rFonts w:asciiTheme="majorHAnsi" w:hAnsiTheme="majorHAnsi" w:cstheme="majorHAnsi"/>
          <w:sz w:val="22"/>
          <w:szCs w:val="22"/>
        </w:rPr>
        <w:t xml:space="preserve">Communications Specialist </w:t>
      </w:r>
      <w:r w:rsidR="00C54966" w:rsidRPr="0002356C">
        <w:rPr>
          <w:rFonts w:asciiTheme="majorHAnsi" w:hAnsiTheme="majorHAnsi" w:cstheme="majorHAnsi"/>
          <w:sz w:val="22"/>
          <w:szCs w:val="22"/>
        </w:rPr>
        <w:t xml:space="preserve">| </w:t>
      </w:r>
      <w:r w:rsidRPr="0002356C">
        <w:rPr>
          <w:rFonts w:asciiTheme="majorHAnsi" w:hAnsiTheme="majorHAnsi" w:cstheme="majorHAnsi"/>
          <w:sz w:val="22"/>
          <w:szCs w:val="22"/>
        </w:rPr>
        <w:t xml:space="preserve">IN-Q Enterprises by Qatar Museums | </w:t>
      </w:r>
    </w:p>
    <w:p w14:paraId="27861CEA" w14:textId="297CFE6A" w:rsidR="00C54966" w:rsidRPr="0002356C" w:rsidRDefault="0063140C" w:rsidP="004B61C7">
      <w:pPr>
        <w:tabs>
          <w:tab w:val="left" w:pos="1424"/>
        </w:tabs>
        <w:spacing w:line="276" w:lineRule="auto"/>
        <w:jc w:val="both"/>
        <w:rPr>
          <w:rFonts w:asciiTheme="majorHAnsi" w:hAnsiTheme="majorHAnsi" w:cstheme="majorHAnsi"/>
          <w:sz w:val="22"/>
          <w:szCs w:val="22"/>
        </w:rPr>
      </w:pPr>
      <w:r w:rsidRPr="0002356C">
        <w:rPr>
          <w:rFonts w:asciiTheme="majorHAnsi" w:hAnsiTheme="majorHAnsi" w:cstheme="majorHAnsi"/>
          <w:sz w:val="22"/>
          <w:szCs w:val="22"/>
        </w:rPr>
        <w:t xml:space="preserve">+974 4452 5335 | </w:t>
      </w:r>
      <w:hyperlink r:id="rId14" w:history="1">
        <w:r w:rsidR="0002356C" w:rsidRPr="003051AF">
          <w:rPr>
            <w:rStyle w:val="Hyperlink"/>
            <w:rFonts w:asciiTheme="majorHAnsi" w:hAnsiTheme="majorHAnsi" w:cstheme="majorHAnsi"/>
            <w:sz w:val="22"/>
            <w:szCs w:val="22"/>
          </w:rPr>
          <w:t>mbernabe@qm.org.qa</w:t>
        </w:r>
      </w:hyperlink>
      <w:r w:rsidR="0002356C">
        <w:rPr>
          <w:rFonts w:asciiTheme="majorHAnsi" w:hAnsiTheme="majorHAnsi" w:cstheme="majorHAnsi"/>
          <w:sz w:val="22"/>
          <w:szCs w:val="22"/>
        </w:rPr>
        <w:t xml:space="preserve"> </w:t>
      </w:r>
    </w:p>
    <w:p w14:paraId="024588D6" w14:textId="77777777" w:rsidR="008D2376" w:rsidRPr="0002356C" w:rsidRDefault="008D2376" w:rsidP="004B61C7">
      <w:pPr>
        <w:tabs>
          <w:tab w:val="left" w:pos="1424"/>
        </w:tabs>
        <w:spacing w:line="276" w:lineRule="auto"/>
        <w:jc w:val="both"/>
        <w:rPr>
          <w:rFonts w:asciiTheme="majorHAnsi" w:hAnsiTheme="majorHAnsi" w:cstheme="majorHAnsi"/>
          <w:sz w:val="22"/>
          <w:szCs w:val="22"/>
        </w:rPr>
      </w:pPr>
    </w:p>
    <w:p w14:paraId="60A2D6F7" w14:textId="20251CFC" w:rsidR="00C54966" w:rsidRPr="00C54966" w:rsidRDefault="00C54966" w:rsidP="004B61C7">
      <w:pPr>
        <w:tabs>
          <w:tab w:val="left" w:pos="1424"/>
        </w:tabs>
        <w:spacing w:line="276" w:lineRule="auto"/>
        <w:jc w:val="both"/>
        <w:rPr>
          <w:rFonts w:asciiTheme="majorHAnsi" w:hAnsiTheme="majorHAnsi" w:cstheme="majorHAnsi"/>
          <w:sz w:val="22"/>
          <w:szCs w:val="22"/>
        </w:rPr>
      </w:pPr>
    </w:p>
    <w:p w14:paraId="042D1855" w14:textId="77777777" w:rsidR="00C54966" w:rsidRPr="00C54966" w:rsidRDefault="00C54966" w:rsidP="004B61C7">
      <w:pPr>
        <w:tabs>
          <w:tab w:val="left" w:pos="1424"/>
        </w:tabs>
        <w:spacing w:line="276" w:lineRule="auto"/>
        <w:jc w:val="both"/>
        <w:rPr>
          <w:rFonts w:asciiTheme="majorHAnsi" w:hAnsiTheme="majorHAnsi" w:cstheme="majorHAnsi"/>
          <w:sz w:val="22"/>
          <w:szCs w:val="22"/>
        </w:rPr>
      </w:pPr>
    </w:p>
    <w:p w14:paraId="4251E318" w14:textId="77777777" w:rsidR="00063E26" w:rsidRPr="00C54966" w:rsidRDefault="00063E26">
      <w:pPr>
        <w:tabs>
          <w:tab w:val="left" w:pos="1424"/>
        </w:tabs>
        <w:spacing w:line="276" w:lineRule="auto"/>
        <w:jc w:val="both"/>
        <w:rPr>
          <w:rFonts w:asciiTheme="majorHAnsi" w:hAnsiTheme="majorHAnsi" w:cstheme="majorHAnsi"/>
          <w:sz w:val="22"/>
          <w:szCs w:val="22"/>
        </w:rPr>
      </w:pPr>
    </w:p>
    <w:sectPr w:rsidR="00063E26" w:rsidRPr="00C54966" w:rsidSect="00615539">
      <w:headerReference w:type="default" r:id="rId15"/>
      <w:footerReference w:type="default" r:id="rId16"/>
      <w:pgSz w:w="11900" w:h="16840"/>
      <w:pgMar w:top="2835" w:right="1440" w:bottom="22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E660" w14:textId="77777777" w:rsidR="000207E5" w:rsidRDefault="000207E5" w:rsidP="00615539">
      <w:r>
        <w:separator/>
      </w:r>
    </w:p>
  </w:endnote>
  <w:endnote w:type="continuationSeparator" w:id="0">
    <w:p w14:paraId="0A87B0EA" w14:textId="77777777" w:rsidR="000207E5" w:rsidRDefault="000207E5" w:rsidP="0061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2696F814" w14:paraId="001BE967" w14:textId="77777777" w:rsidTr="2696F814">
      <w:tc>
        <w:tcPr>
          <w:tcW w:w="3005" w:type="dxa"/>
        </w:tcPr>
        <w:p w14:paraId="64EA5C9F" w14:textId="08D116D9" w:rsidR="2696F814" w:rsidRDefault="2696F814" w:rsidP="2696F814">
          <w:pPr>
            <w:pStyle w:val="Header"/>
            <w:ind w:left="-115"/>
          </w:pPr>
        </w:p>
      </w:tc>
      <w:tc>
        <w:tcPr>
          <w:tcW w:w="3005" w:type="dxa"/>
        </w:tcPr>
        <w:p w14:paraId="1E85004D" w14:textId="17380373" w:rsidR="2696F814" w:rsidRDefault="2696F814" w:rsidP="2696F814">
          <w:pPr>
            <w:pStyle w:val="Header"/>
            <w:jc w:val="center"/>
          </w:pPr>
        </w:p>
      </w:tc>
      <w:tc>
        <w:tcPr>
          <w:tcW w:w="3005" w:type="dxa"/>
        </w:tcPr>
        <w:p w14:paraId="5DE085A1" w14:textId="27A63FC2" w:rsidR="2696F814" w:rsidRDefault="2696F814" w:rsidP="2696F814">
          <w:pPr>
            <w:pStyle w:val="Header"/>
            <w:ind w:right="-115"/>
            <w:jc w:val="right"/>
          </w:pPr>
        </w:p>
      </w:tc>
    </w:tr>
  </w:tbl>
  <w:p w14:paraId="7F77B6DD" w14:textId="4975F200" w:rsidR="2696F814" w:rsidRDefault="2696F814" w:rsidP="2696F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7B8E" w14:textId="77777777" w:rsidR="000207E5" w:rsidRDefault="000207E5" w:rsidP="00615539">
      <w:r>
        <w:separator/>
      </w:r>
    </w:p>
  </w:footnote>
  <w:footnote w:type="continuationSeparator" w:id="0">
    <w:p w14:paraId="6F4BD42E" w14:textId="77777777" w:rsidR="000207E5" w:rsidRDefault="000207E5" w:rsidP="0061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34F8224A" w:rsidR="00615539" w:rsidRDefault="00FD1F4F" w:rsidP="00955316">
    <w:pPr>
      <w:pStyle w:val="Header"/>
      <w:jc w:val="center"/>
    </w:pPr>
    <w:r>
      <w:tab/>
    </w:r>
    <w:r>
      <w:tab/>
    </w:r>
    <w:r w:rsidR="008F35CC" w:rsidRPr="00F303AB">
      <w:rPr>
        <w:rFonts w:ascii="Calibri" w:eastAsia="Calibri" w:hAnsi="Calibri" w:cs="Arial"/>
        <w:noProof/>
      </w:rPr>
      <w:drawing>
        <wp:anchor distT="0" distB="0" distL="114300" distR="114300" simplePos="0" relativeHeight="251660288" behindDoc="0" locked="0" layoutInCell="1" allowOverlap="1" wp14:anchorId="75FE0890" wp14:editId="2FEFD2CD">
          <wp:simplePos x="0" y="0"/>
          <wp:positionH relativeFrom="margin">
            <wp:posOffset>4625340</wp:posOffset>
          </wp:positionH>
          <wp:positionV relativeFrom="margin">
            <wp:posOffset>-1350645</wp:posOffset>
          </wp:positionV>
          <wp:extent cx="1069340" cy="1042670"/>
          <wp:effectExtent l="0" t="0" r="0" b="5080"/>
          <wp:wrapSquare wrapText="bothSides"/>
          <wp:docPr id="6" name="Picture 6"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39">
      <w:rPr>
        <w:noProof/>
      </w:rPr>
      <w:drawing>
        <wp:anchor distT="0" distB="0" distL="114300" distR="114300" simplePos="0" relativeHeight="251658240" behindDoc="1" locked="0" layoutInCell="1" allowOverlap="1" wp14:anchorId="6B4AE367" wp14:editId="2E48379E">
          <wp:simplePos x="0" y="0"/>
          <wp:positionH relativeFrom="margin">
            <wp:align>center</wp:align>
          </wp:positionH>
          <wp:positionV relativeFrom="margin">
            <wp:align>center</wp:align>
          </wp:positionV>
          <wp:extent cx="7538400" cy="10652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WORD DOCUMENT TEMPLATE-01.png"/>
                  <pic:cNvPicPr/>
                </pic:nvPicPr>
                <pic:blipFill>
                  <a:blip r:embed="rId2">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142"/>
    <w:multiLevelType w:val="hybridMultilevel"/>
    <w:tmpl w:val="60588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B1C"/>
    <w:multiLevelType w:val="hybridMultilevel"/>
    <w:tmpl w:val="2DCE8130"/>
    <w:lvl w:ilvl="0" w:tplc="0409000F">
      <w:start w:val="1"/>
      <w:numFmt w:val="decimal"/>
      <w:lvlText w:val="%1."/>
      <w:lvlJc w:val="left"/>
      <w:pPr>
        <w:ind w:left="153" w:hanging="360"/>
      </w:pPr>
      <w:rPr>
        <w:rFonts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D3CF9"/>
    <w:multiLevelType w:val="hybridMultilevel"/>
    <w:tmpl w:val="45B0C2B6"/>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2CE91ED2"/>
    <w:multiLevelType w:val="hybridMultilevel"/>
    <w:tmpl w:val="93A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72733"/>
    <w:multiLevelType w:val="hybridMultilevel"/>
    <w:tmpl w:val="E3443A16"/>
    <w:lvl w:ilvl="0" w:tplc="396C67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D96"/>
    <w:multiLevelType w:val="hybridMultilevel"/>
    <w:tmpl w:val="A4EA3B26"/>
    <w:lvl w:ilvl="0" w:tplc="670002D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A55EE"/>
    <w:multiLevelType w:val="hybridMultilevel"/>
    <w:tmpl w:val="C17A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54F8B"/>
    <w:multiLevelType w:val="hybridMultilevel"/>
    <w:tmpl w:val="A4C256F8"/>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15:restartNumberingAfterBreak="0">
    <w:nsid w:val="4A4C11A3"/>
    <w:multiLevelType w:val="hybridMultilevel"/>
    <w:tmpl w:val="BDACE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E1058"/>
    <w:multiLevelType w:val="hybridMultilevel"/>
    <w:tmpl w:val="621642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1CE63C1"/>
    <w:multiLevelType w:val="hybridMultilevel"/>
    <w:tmpl w:val="795C5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B7E33"/>
    <w:multiLevelType w:val="hybridMultilevel"/>
    <w:tmpl w:val="6A3C0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D048E1"/>
    <w:multiLevelType w:val="hybridMultilevel"/>
    <w:tmpl w:val="23445B26"/>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15:restartNumberingAfterBreak="0">
    <w:nsid w:val="6D297A98"/>
    <w:multiLevelType w:val="hybridMultilevel"/>
    <w:tmpl w:val="C28272EE"/>
    <w:lvl w:ilvl="0" w:tplc="F3EC380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B72D3"/>
    <w:multiLevelType w:val="hybridMultilevel"/>
    <w:tmpl w:val="A656C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66CBA"/>
    <w:multiLevelType w:val="hybridMultilevel"/>
    <w:tmpl w:val="B94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6"/>
  </w:num>
  <w:num w:numId="6">
    <w:abstractNumId w:val="0"/>
  </w:num>
  <w:num w:numId="7">
    <w:abstractNumId w:val="11"/>
  </w:num>
  <w:num w:numId="8">
    <w:abstractNumId w:val="12"/>
  </w:num>
  <w:num w:numId="9">
    <w:abstractNumId w:val="8"/>
  </w:num>
  <w:num w:numId="10">
    <w:abstractNumId w:val="14"/>
  </w:num>
  <w:num w:numId="11">
    <w:abstractNumId w:val="3"/>
  </w:num>
  <w:num w:numId="12">
    <w:abstractNumId w:val="9"/>
  </w:num>
  <w:num w:numId="13">
    <w:abstractNumId w:val="16"/>
  </w:num>
  <w:num w:numId="14">
    <w:abstractNumId w:val="15"/>
  </w:num>
  <w:num w:numId="15">
    <w:abstractNumId w:val="4"/>
  </w:num>
  <w:num w:numId="16">
    <w:abstractNumId w:val="17"/>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9"/>
    <w:rsid w:val="00001883"/>
    <w:rsid w:val="00010CC1"/>
    <w:rsid w:val="00011E97"/>
    <w:rsid w:val="00012282"/>
    <w:rsid w:val="000207E5"/>
    <w:rsid w:val="0002356C"/>
    <w:rsid w:val="00031DA4"/>
    <w:rsid w:val="00033936"/>
    <w:rsid w:val="00063E26"/>
    <w:rsid w:val="00064B45"/>
    <w:rsid w:val="00064E9D"/>
    <w:rsid w:val="000652A0"/>
    <w:rsid w:val="00066496"/>
    <w:rsid w:val="00071CE1"/>
    <w:rsid w:val="0007334E"/>
    <w:rsid w:val="000777C5"/>
    <w:rsid w:val="00094AA2"/>
    <w:rsid w:val="000D3973"/>
    <w:rsid w:val="000D3ECA"/>
    <w:rsid w:val="000E649C"/>
    <w:rsid w:val="000F5F16"/>
    <w:rsid w:val="00111543"/>
    <w:rsid w:val="0011353D"/>
    <w:rsid w:val="00117BE1"/>
    <w:rsid w:val="0012613E"/>
    <w:rsid w:val="00137230"/>
    <w:rsid w:val="001455EA"/>
    <w:rsid w:val="00150DEC"/>
    <w:rsid w:val="001536A7"/>
    <w:rsid w:val="00171466"/>
    <w:rsid w:val="00182B31"/>
    <w:rsid w:val="001878FC"/>
    <w:rsid w:val="001A408A"/>
    <w:rsid w:val="001B646C"/>
    <w:rsid w:val="001C0E41"/>
    <w:rsid w:val="001C2B27"/>
    <w:rsid w:val="001D0958"/>
    <w:rsid w:val="001F55DB"/>
    <w:rsid w:val="00202030"/>
    <w:rsid w:val="002308C2"/>
    <w:rsid w:val="00266872"/>
    <w:rsid w:val="00276FDE"/>
    <w:rsid w:val="00292F2A"/>
    <w:rsid w:val="002A08BD"/>
    <w:rsid w:val="002B1B1E"/>
    <w:rsid w:val="002B29D2"/>
    <w:rsid w:val="002C0A3A"/>
    <w:rsid w:val="002C43DF"/>
    <w:rsid w:val="002C5915"/>
    <w:rsid w:val="002D286C"/>
    <w:rsid w:val="002D5093"/>
    <w:rsid w:val="002D6C74"/>
    <w:rsid w:val="002E14EA"/>
    <w:rsid w:val="002E50F5"/>
    <w:rsid w:val="002F35F1"/>
    <w:rsid w:val="002F3D2F"/>
    <w:rsid w:val="0031125C"/>
    <w:rsid w:val="00317261"/>
    <w:rsid w:val="00321732"/>
    <w:rsid w:val="003269BF"/>
    <w:rsid w:val="00336DCB"/>
    <w:rsid w:val="00336DEE"/>
    <w:rsid w:val="003416D9"/>
    <w:rsid w:val="003468D0"/>
    <w:rsid w:val="00360533"/>
    <w:rsid w:val="00361F4A"/>
    <w:rsid w:val="00373ED5"/>
    <w:rsid w:val="003877BB"/>
    <w:rsid w:val="003A0D3B"/>
    <w:rsid w:val="003B2A3B"/>
    <w:rsid w:val="003B2EA0"/>
    <w:rsid w:val="003B522A"/>
    <w:rsid w:val="003D5DC2"/>
    <w:rsid w:val="003D713F"/>
    <w:rsid w:val="003E27E9"/>
    <w:rsid w:val="003E53E3"/>
    <w:rsid w:val="003F6B0E"/>
    <w:rsid w:val="00415E6D"/>
    <w:rsid w:val="0042375A"/>
    <w:rsid w:val="004308B8"/>
    <w:rsid w:val="00451D76"/>
    <w:rsid w:val="00457FF8"/>
    <w:rsid w:val="00464F11"/>
    <w:rsid w:val="00471EBA"/>
    <w:rsid w:val="0047416A"/>
    <w:rsid w:val="00480CAE"/>
    <w:rsid w:val="00483B27"/>
    <w:rsid w:val="00492A75"/>
    <w:rsid w:val="00495178"/>
    <w:rsid w:val="004A4168"/>
    <w:rsid w:val="004B61C7"/>
    <w:rsid w:val="004D42A1"/>
    <w:rsid w:val="004F081B"/>
    <w:rsid w:val="004F3036"/>
    <w:rsid w:val="004F550E"/>
    <w:rsid w:val="0050034D"/>
    <w:rsid w:val="00502C9A"/>
    <w:rsid w:val="0051182E"/>
    <w:rsid w:val="00524B46"/>
    <w:rsid w:val="00535AB3"/>
    <w:rsid w:val="00567BCB"/>
    <w:rsid w:val="0058068A"/>
    <w:rsid w:val="00586B76"/>
    <w:rsid w:val="00590BE7"/>
    <w:rsid w:val="00591E67"/>
    <w:rsid w:val="0059329A"/>
    <w:rsid w:val="005A2934"/>
    <w:rsid w:val="005A3CDA"/>
    <w:rsid w:val="005A536A"/>
    <w:rsid w:val="005B1301"/>
    <w:rsid w:val="005B1FFC"/>
    <w:rsid w:val="005D0F09"/>
    <w:rsid w:val="005E7AA0"/>
    <w:rsid w:val="005F2F62"/>
    <w:rsid w:val="00615539"/>
    <w:rsid w:val="00625033"/>
    <w:rsid w:val="0063140C"/>
    <w:rsid w:val="00631DFA"/>
    <w:rsid w:val="00631F94"/>
    <w:rsid w:val="00637D8E"/>
    <w:rsid w:val="00651270"/>
    <w:rsid w:val="00652D1C"/>
    <w:rsid w:val="006624AA"/>
    <w:rsid w:val="006703DD"/>
    <w:rsid w:val="006817C6"/>
    <w:rsid w:val="006A29BC"/>
    <w:rsid w:val="006A7C66"/>
    <w:rsid w:val="006C1255"/>
    <w:rsid w:val="006C30FB"/>
    <w:rsid w:val="006C7264"/>
    <w:rsid w:val="006D3406"/>
    <w:rsid w:val="006D4109"/>
    <w:rsid w:val="006E4C15"/>
    <w:rsid w:val="006F7A2E"/>
    <w:rsid w:val="007051CF"/>
    <w:rsid w:val="00710586"/>
    <w:rsid w:val="00714954"/>
    <w:rsid w:val="00720618"/>
    <w:rsid w:val="007223CB"/>
    <w:rsid w:val="0073672D"/>
    <w:rsid w:val="00742966"/>
    <w:rsid w:val="0074667F"/>
    <w:rsid w:val="00747C1D"/>
    <w:rsid w:val="0075564E"/>
    <w:rsid w:val="00761E82"/>
    <w:rsid w:val="00773395"/>
    <w:rsid w:val="0078241C"/>
    <w:rsid w:val="0079025A"/>
    <w:rsid w:val="00793EFE"/>
    <w:rsid w:val="007A33BF"/>
    <w:rsid w:val="007C2A74"/>
    <w:rsid w:val="007C3C70"/>
    <w:rsid w:val="007D2233"/>
    <w:rsid w:val="007E1C86"/>
    <w:rsid w:val="007F628A"/>
    <w:rsid w:val="008122FA"/>
    <w:rsid w:val="008262A5"/>
    <w:rsid w:val="00832918"/>
    <w:rsid w:val="00835DDA"/>
    <w:rsid w:val="00850B00"/>
    <w:rsid w:val="008651CF"/>
    <w:rsid w:val="008A4F75"/>
    <w:rsid w:val="008D2376"/>
    <w:rsid w:val="008E7F2D"/>
    <w:rsid w:val="008F2FAB"/>
    <w:rsid w:val="008F35CC"/>
    <w:rsid w:val="008F4C72"/>
    <w:rsid w:val="008F6832"/>
    <w:rsid w:val="008F7E38"/>
    <w:rsid w:val="00902D6A"/>
    <w:rsid w:val="009060E2"/>
    <w:rsid w:val="009166FA"/>
    <w:rsid w:val="00922294"/>
    <w:rsid w:val="00942C28"/>
    <w:rsid w:val="00952237"/>
    <w:rsid w:val="00955316"/>
    <w:rsid w:val="00960528"/>
    <w:rsid w:val="00974432"/>
    <w:rsid w:val="0097714C"/>
    <w:rsid w:val="0097797C"/>
    <w:rsid w:val="00982BFB"/>
    <w:rsid w:val="00982F60"/>
    <w:rsid w:val="009A30AD"/>
    <w:rsid w:val="009A6585"/>
    <w:rsid w:val="009B4A41"/>
    <w:rsid w:val="009C23FF"/>
    <w:rsid w:val="009E6D5B"/>
    <w:rsid w:val="009F7F6E"/>
    <w:rsid w:val="00A10A15"/>
    <w:rsid w:val="00A16F78"/>
    <w:rsid w:val="00A20FE0"/>
    <w:rsid w:val="00A24DCE"/>
    <w:rsid w:val="00A257DB"/>
    <w:rsid w:val="00A41E06"/>
    <w:rsid w:val="00A4385C"/>
    <w:rsid w:val="00A663B0"/>
    <w:rsid w:val="00A75D55"/>
    <w:rsid w:val="00A80B68"/>
    <w:rsid w:val="00A84A25"/>
    <w:rsid w:val="00A95AFE"/>
    <w:rsid w:val="00A95E7D"/>
    <w:rsid w:val="00AA683D"/>
    <w:rsid w:val="00AA794C"/>
    <w:rsid w:val="00AB6E28"/>
    <w:rsid w:val="00AD6EA3"/>
    <w:rsid w:val="00AE0AC7"/>
    <w:rsid w:val="00AE51D3"/>
    <w:rsid w:val="00B031F2"/>
    <w:rsid w:val="00B23434"/>
    <w:rsid w:val="00B334DD"/>
    <w:rsid w:val="00B57D69"/>
    <w:rsid w:val="00B8312F"/>
    <w:rsid w:val="00B932B3"/>
    <w:rsid w:val="00BA55F5"/>
    <w:rsid w:val="00BB36F1"/>
    <w:rsid w:val="00BB5C2D"/>
    <w:rsid w:val="00BD0690"/>
    <w:rsid w:val="00BE2881"/>
    <w:rsid w:val="00BF1015"/>
    <w:rsid w:val="00C05B56"/>
    <w:rsid w:val="00C42B40"/>
    <w:rsid w:val="00C54966"/>
    <w:rsid w:val="00C91593"/>
    <w:rsid w:val="00CB00C3"/>
    <w:rsid w:val="00CC36A8"/>
    <w:rsid w:val="00CD501F"/>
    <w:rsid w:val="00CE7FCB"/>
    <w:rsid w:val="00CF1700"/>
    <w:rsid w:val="00D05938"/>
    <w:rsid w:val="00D06102"/>
    <w:rsid w:val="00D07298"/>
    <w:rsid w:val="00D242B9"/>
    <w:rsid w:val="00D47DB1"/>
    <w:rsid w:val="00D627AB"/>
    <w:rsid w:val="00D753E7"/>
    <w:rsid w:val="00D84139"/>
    <w:rsid w:val="00D8671E"/>
    <w:rsid w:val="00D969E6"/>
    <w:rsid w:val="00DA1FC2"/>
    <w:rsid w:val="00DA55FD"/>
    <w:rsid w:val="00DB43CB"/>
    <w:rsid w:val="00DB5B7E"/>
    <w:rsid w:val="00DC79BC"/>
    <w:rsid w:val="00DD6032"/>
    <w:rsid w:val="00DF4828"/>
    <w:rsid w:val="00E00431"/>
    <w:rsid w:val="00E006CC"/>
    <w:rsid w:val="00E10CC1"/>
    <w:rsid w:val="00E11756"/>
    <w:rsid w:val="00E316EF"/>
    <w:rsid w:val="00E42DC6"/>
    <w:rsid w:val="00E47A62"/>
    <w:rsid w:val="00E750B5"/>
    <w:rsid w:val="00E846C5"/>
    <w:rsid w:val="00EB562B"/>
    <w:rsid w:val="00EC73F5"/>
    <w:rsid w:val="00ED0944"/>
    <w:rsid w:val="00ED329E"/>
    <w:rsid w:val="00ED39C7"/>
    <w:rsid w:val="00EE1A58"/>
    <w:rsid w:val="00F00250"/>
    <w:rsid w:val="00F55262"/>
    <w:rsid w:val="00F57744"/>
    <w:rsid w:val="00F60C89"/>
    <w:rsid w:val="00F679E3"/>
    <w:rsid w:val="00F74813"/>
    <w:rsid w:val="00F74E9E"/>
    <w:rsid w:val="00F945FE"/>
    <w:rsid w:val="00FB687C"/>
    <w:rsid w:val="00FD1F4F"/>
    <w:rsid w:val="00FD2937"/>
    <w:rsid w:val="00FD2985"/>
    <w:rsid w:val="04295AB3"/>
    <w:rsid w:val="0FB49AB6"/>
    <w:rsid w:val="128A85BF"/>
    <w:rsid w:val="18C924EC"/>
    <w:rsid w:val="1CD6E5BD"/>
    <w:rsid w:val="1EC0FB59"/>
    <w:rsid w:val="1F007CE5"/>
    <w:rsid w:val="21F89C1B"/>
    <w:rsid w:val="24E2E127"/>
    <w:rsid w:val="26673057"/>
    <w:rsid w:val="2696F814"/>
    <w:rsid w:val="2CF4F70D"/>
    <w:rsid w:val="2E90C76E"/>
    <w:rsid w:val="32E0DD84"/>
    <w:rsid w:val="35ACF79E"/>
    <w:rsid w:val="3F24EE48"/>
    <w:rsid w:val="436133FE"/>
    <w:rsid w:val="53898109"/>
    <w:rsid w:val="538E6AEB"/>
    <w:rsid w:val="540DB32B"/>
    <w:rsid w:val="55BD8104"/>
    <w:rsid w:val="564643F4"/>
    <w:rsid w:val="56E75D2E"/>
    <w:rsid w:val="57899320"/>
    <w:rsid w:val="59256381"/>
    <w:rsid w:val="5AC133E2"/>
    <w:rsid w:val="5BDD7A96"/>
    <w:rsid w:val="5F689CE7"/>
    <w:rsid w:val="62727D94"/>
    <w:rsid w:val="65B4DFF1"/>
    <w:rsid w:val="6D73D770"/>
    <w:rsid w:val="73C6A0D9"/>
    <w:rsid w:val="7DC9D379"/>
    <w:rsid w:val="7E52E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77C0"/>
  <w15:chartTrackingRefBased/>
  <w15:docId w15:val="{8320498E-026E-4648-A526-4E77DD8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539"/>
    <w:pPr>
      <w:tabs>
        <w:tab w:val="center" w:pos="4680"/>
        <w:tab w:val="right" w:pos="9360"/>
      </w:tabs>
    </w:pPr>
  </w:style>
  <w:style w:type="character" w:customStyle="1" w:styleId="HeaderChar">
    <w:name w:val="Header Char"/>
    <w:basedOn w:val="DefaultParagraphFont"/>
    <w:link w:val="Header"/>
    <w:uiPriority w:val="99"/>
    <w:rsid w:val="00615539"/>
  </w:style>
  <w:style w:type="paragraph" w:styleId="Footer">
    <w:name w:val="footer"/>
    <w:basedOn w:val="Normal"/>
    <w:link w:val="FooterChar"/>
    <w:uiPriority w:val="99"/>
    <w:unhideWhenUsed/>
    <w:rsid w:val="00615539"/>
    <w:pPr>
      <w:tabs>
        <w:tab w:val="center" w:pos="4680"/>
        <w:tab w:val="right" w:pos="9360"/>
      </w:tabs>
    </w:pPr>
  </w:style>
  <w:style w:type="character" w:customStyle="1" w:styleId="FooterChar">
    <w:name w:val="Footer Char"/>
    <w:basedOn w:val="DefaultParagraphFont"/>
    <w:link w:val="Footer"/>
    <w:uiPriority w:val="99"/>
    <w:rsid w:val="0061553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7C66"/>
    <w:pPr>
      <w:ind w:left="720"/>
      <w:contextualSpacing/>
    </w:pPr>
  </w:style>
  <w:style w:type="character" w:styleId="Hyperlink">
    <w:name w:val="Hyperlink"/>
    <w:basedOn w:val="DefaultParagraphFont"/>
    <w:uiPriority w:val="99"/>
    <w:unhideWhenUsed/>
    <w:rsid w:val="006A7C66"/>
    <w:rPr>
      <w:color w:val="0563C1" w:themeColor="hyperlink"/>
      <w:u w:val="single"/>
    </w:rPr>
  </w:style>
  <w:style w:type="character" w:customStyle="1" w:styleId="UnresolvedMention1">
    <w:name w:val="Unresolved Mention1"/>
    <w:basedOn w:val="DefaultParagraphFont"/>
    <w:uiPriority w:val="99"/>
    <w:semiHidden/>
    <w:unhideWhenUsed/>
    <w:rsid w:val="006A7C66"/>
    <w:rPr>
      <w:color w:val="605E5C"/>
      <w:shd w:val="clear" w:color="auto" w:fill="E1DFDD"/>
    </w:rPr>
  </w:style>
  <w:style w:type="character" w:styleId="CommentReference">
    <w:name w:val="annotation reference"/>
    <w:basedOn w:val="DefaultParagraphFont"/>
    <w:uiPriority w:val="99"/>
    <w:semiHidden/>
    <w:unhideWhenUsed/>
    <w:rsid w:val="00480CAE"/>
    <w:rPr>
      <w:sz w:val="16"/>
      <w:szCs w:val="16"/>
    </w:rPr>
  </w:style>
  <w:style w:type="paragraph" w:styleId="CommentText">
    <w:name w:val="annotation text"/>
    <w:basedOn w:val="Normal"/>
    <w:link w:val="CommentTextChar"/>
    <w:uiPriority w:val="99"/>
    <w:unhideWhenUsed/>
    <w:rsid w:val="00480CAE"/>
    <w:rPr>
      <w:sz w:val="20"/>
      <w:szCs w:val="20"/>
    </w:rPr>
  </w:style>
  <w:style w:type="character" w:customStyle="1" w:styleId="CommentTextChar">
    <w:name w:val="Comment Text Char"/>
    <w:basedOn w:val="DefaultParagraphFont"/>
    <w:link w:val="CommentText"/>
    <w:uiPriority w:val="99"/>
    <w:rsid w:val="00480CAE"/>
    <w:rPr>
      <w:sz w:val="20"/>
      <w:szCs w:val="20"/>
    </w:rPr>
  </w:style>
  <w:style w:type="paragraph" w:styleId="CommentSubject">
    <w:name w:val="annotation subject"/>
    <w:basedOn w:val="CommentText"/>
    <w:next w:val="CommentText"/>
    <w:link w:val="CommentSubjectChar"/>
    <w:uiPriority w:val="99"/>
    <w:semiHidden/>
    <w:unhideWhenUsed/>
    <w:rsid w:val="00480CAE"/>
    <w:rPr>
      <w:b/>
      <w:bCs/>
    </w:rPr>
  </w:style>
  <w:style w:type="character" w:customStyle="1" w:styleId="CommentSubjectChar">
    <w:name w:val="Comment Subject Char"/>
    <w:basedOn w:val="CommentTextChar"/>
    <w:link w:val="CommentSubject"/>
    <w:uiPriority w:val="99"/>
    <w:semiHidden/>
    <w:rsid w:val="00480CAE"/>
    <w:rPr>
      <w:b/>
      <w:bCs/>
      <w:sz w:val="20"/>
      <w:szCs w:val="20"/>
    </w:rPr>
  </w:style>
  <w:style w:type="character" w:customStyle="1" w:styleId="UnresolvedMention2">
    <w:name w:val="Unresolved Mention2"/>
    <w:basedOn w:val="DefaultParagraphFont"/>
    <w:uiPriority w:val="99"/>
    <w:semiHidden/>
    <w:unhideWhenUsed/>
    <w:rsid w:val="003F6B0E"/>
    <w:rPr>
      <w:color w:val="605E5C"/>
      <w:shd w:val="clear" w:color="auto" w:fill="E1DFDD"/>
    </w:rPr>
  </w:style>
  <w:style w:type="paragraph" w:styleId="BalloonText">
    <w:name w:val="Balloon Text"/>
    <w:basedOn w:val="Normal"/>
    <w:link w:val="BalloonTextChar"/>
    <w:uiPriority w:val="99"/>
    <w:semiHidden/>
    <w:unhideWhenUsed/>
    <w:rsid w:val="00942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28"/>
    <w:rPr>
      <w:rFonts w:ascii="Segoe UI" w:hAnsi="Segoe UI" w:cs="Segoe UI"/>
      <w:sz w:val="18"/>
      <w:szCs w:val="18"/>
    </w:rPr>
  </w:style>
  <w:style w:type="character" w:customStyle="1" w:styleId="UnresolvedMention3">
    <w:name w:val="Unresolved Mention3"/>
    <w:basedOn w:val="DefaultParagraphFont"/>
    <w:uiPriority w:val="99"/>
    <w:semiHidden/>
    <w:unhideWhenUsed/>
    <w:rsid w:val="004B61C7"/>
    <w:rPr>
      <w:color w:val="605E5C"/>
      <w:shd w:val="clear" w:color="auto" w:fill="E1DFDD"/>
    </w:rPr>
  </w:style>
  <w:style w:type="paragraph" w:styleId="Revision">
    <w:name w:val="Revision"/>
    <w:hidden/>
    <w:uiPriority w:val="99"/>
    <w:semiHidden/>
    <w:rsid w:val="00652D1C"/>
  </w:style>
  <w:style w:type="character" w:customStyle="1" w:styleId="cf01">
    <w:name w:val="cf01"/>
    <w:basedOn w:val="DefaultParagraphFont"/>
    <w:rsid w:val="00094AA2"/>
    <w:rPr>
      <w:rFonts w:ascii="Segoe UI" w:hAnsi="Segoe UI" w:cs="Segoe UI" w:hint="default"/>
      <w:color w:val="1C1C1C"/>
      <w:sz w:val="18"/>
      <w:szCs w:val="18"/>
    </w:rPr>
  </w:style>
  <w:style w:type="character" w:customStyle="1" w:styleId="s1">
    <w:name w:val="s1"/>
    <w:basedOn w:val="DefaultParagraphFont"/>
    <w:rsid w:val="005A536A"/>
  </w:style>
  <w:style w:type="character" w:customStyle="1" w:styleId="s2">
    <w:name w:val="s2"/>
    <w:basedOn w:val="DefaultParagraphFont"/>
    <w:rsid w:val="005A536A"/>
  </w:style>
  <w:style w:type="character" w:customStyle="1" w:styleId="s3">
    <w:name w:val="s3"/>
    <w:basedOn w:val="DefaultParagraphFont"/>
    <w:rsid w:val="005A536A"/>
  </w:style>
  <w:style w:type="character" w:customStyle="1" w:styleId="UnresolvedMention4">
    <w:name w:val="Unresolved Mention4"/>
    <w:basedOn w:val="DefaultParagraphFont"/>
    <w:uiPriority w:val="99"/>
    <w:semiHidden/>
    <w:unhideWhenUsed/>
    <w:rsid w:val="00C54966"/>
    <w:rPr>
      <w:color w:val="605E5C"/>
      <w:shd w:val="clear" w:color="auto" w:fill="E1DFDD"/>
    </w:rPr>
  </w:style>
  <w:style w:type="paragraph" w:customStyle="1" w:styleId="Body">
    <w:name w:val="Body"/>
    <w:rsid w:val="008D237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23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320737616">
      <w:bodyDiv w:val="1"/>
      <w:marLeft w:val="0"/>
      <w:marRight w:val="0"/>
      <w:marTop w:val="0"/>
      <w:marBottom w:val="0"/>
      <w:divBdr>
        <w:top w:val="none" w:sz="0" w:space="0" w:color="auto"/>
        <w:left w:val="none" w:sz="0" w:space="0" w:color="auto"/>
        <w:bottom w:val="none" w:sz="0" w:space="0" w:color="auto"/>
        <w:right w:val="none" w:sz="0" w:space="0" w:color="auto"/>
      </w:divBdr>
    </w:div>
    <w:div w:id="922298535">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sChild>
        <w:div w:id="2050838352">
          <w:marLeft w:val="0"/>
          <w:marRight w:val="0"/>
          <w:marTop w:val="0"/>
          <w:marBottom w:val="0"/>
          <w:divBdr>
            <w:top w:val="none" w:sz="0" w:space="0" w:color="auto"/>
            <w:left w:val="none" w:sz="0" w:space="0" w:color="auto"/>
            <w:bottom w:val="none" w:sz="0" w:space="0" w:color="auto"/>
            <w:right w:val="none" w:sz="0" w:space="0" w:color="auto"/>
          </w:divBdr>
          <w:divsChild>
            <w:div w:id="13258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srine.k@actionpr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chahine@whotel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doh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ernabe@qm.org.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E280A5FF78F44B1CD03378B77A853" ma:contentTypeVersion="11" ma:contentTypeDescription="Create a new document." ma:contentTypeScope="" ma:versionID="ef0386cd8aca5d5b731d0e755ac91ddb">
  <xsd:schema xmlns:xsd="http://www.w3.org/2001/XMLSchema" xmlns:xs="http://www.w3.org/2001/XMLSchema" xmlns:p="http://schemas.microsoft.com/office/2006/metadata/properties" xmlns:ns2="a7c39506-e38e-482c-89f6-2e84150f0ea7" xmlns:ns3="14679760-3bd3-4f16-a829-6a93513710e6" targetNamespace="http://schemas.microsoft.com/office/2006/metadata/properties" ma:root="true" ma:fieldsID="77586bfaca7ec90cd58035b0e3370794" ns2:_="" ns3:_="">
    <xsd:import namespace="a7c39506-e38e-482c-89f6-2e84150f0ea7"/>
    <xsd:import namespace="14679760-3bd3-4f16-a829-6a9351371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9506-e38e-482c-89f6-2e84150f0e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79760-3bd3-4f16-a829-6a93513710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A322-B8C3-4239-AE82-0FD643A4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9506-e38e-482c-89f6-2e84150f0ea7"/>
    <ds:schemaRef ds:uri="14679760-3bd3-4f16-a829-6a935137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3869E-69E8-4CE1-B629-3CE3C384E39E}">
  <ds:schemaRefs>
    <ds:schemaRef ds:uri="http://schemas.microsoft.com/sharepoint/v3/contenttype/forms"/>
  </ds:schemaRefs>
</ds:datastoreItem>
</file>

<file path=customXml/itemProps3.xml><?xml version="1.0" encoding="utf-8"?>
<ds:datastoreItem xmlns:ds="http://schemas.openxmlformats.org/officeDocument/2006/customXml" ds:itemID="{B7EE5C2A-978A-4875-B272-BF0F05090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94B2B-8A4B-428D-9C2B-6045F9E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Kouyoumdjian</dc:creator>
  <cp:keywords/>
  <dc:description/>
  <cp:lastModifiedBy>Maria Luisa Bernabe</cp:lastModifiedBy>
  <cp:revision>2</cp:revision>
  <cp:lastPrinted>2021-11-16T07:52:00Z</cp:lastPrinted>
  <dcterms:created xsi:type="dcterms:W3CDTF">2022-11-07T06:50:00Z</dcterms:created>
  <dcterms:modified xsi:type="dcterms:W3CDTF">2022-11-07T06:50:00Z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0x01010057DE280A5FF78F44B1CD03378B77A853</vt:lpwstr>
  </property>
</Properties>
</file>